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79465" w14:textId="77777777" w:rsidR="004B524B" w:rsidRDefault="004B524B" w:rsidP="004B524B">
      <w:pPr>
        <w:spacing w:after="0"/>
        <w:rPr>
          <w:sz w:val="24"/>
          <w:szCs w:val="24"/>
        </w:rPr>
      </w:pPr>
      <w:r w:rsidRPr="00F6497A">
        <w:rPr>
          <w:b/>
          <w:bCs/>
          <w:color w:val="FF0000"/>
          <w:sz w:val="24"/>
          <w:szCs w:val="24"/>
          <w:u w:val="single"/>
        </w:rPr>
        <w:t>La Primera Guerra Mundial</w:t>
      </w:r>
      <w:r>
        <w:rPr>
          <w:sz w:val="24"/>
          <w:szCs w:val="24"/>
        </w:rPr>
        <w:t xml:space="preserve">. </w:t>
      </w:r>
    </w:p>
    <w:p w14:paraId="54E4E46C" w14:textId="77777777" w:rsidR="004B524B" w:rsidRDefault="004B524B" w:rsidP="004B524B">
      <w:pPr>
        <w:spacing w:after="0"/>
        <w:rPr>
          <w:sz w:val="24"/>
          <w:szCs w:val="24"/>
        </w:rPr>
      </w:pPr>
    </w:p>
    <w:p w14:paraId="6C1BEC22" w14:textId="77777777" w:rsidR="004B524B" w:rsidRPr="00DD4C0E" w:rsidRDefault="004B524B" w:rsidP="004B524B">
      <w:pPr>
        <w:pStyle w:val="Prrafodelista"/>
        <w:numPr>
          <w:ilvl w:val="0"/>
          <w:numId w:val="1"/>
        </w:numPr>
        <w:spacing w:after="0"/>
        <w:rPr>
          <w:b/>
          <w:bCs/>
          <w:color w:val="FF0000"/>
          <w:sz w:val="24"/>
          <w:szCs w:val="24"/>
          <w:u w:val="single"/>
        </w:rPr>
      </w:pPr>
      <w:r w:rsidRPr="00DD4C0E">
        <w:rPr>
          <w:b/>
          <w:bCs/>
          <w:color w:val="FF0000"/>
          <w:sz w:val="24"/>
          <w:szCs w:val="24"/>
          <w:u w:val="single"/>
        </w:rPr>
        <w:t xml:space="preserve">¿Por qué estalló una guerra en Europa en 1914? </w:t>
      </w:r>
    </w:p>
    <w:p w14:paraId="063EB995" w14:textId="77777777" w:rsidR="004B524B" w:rsidRDefault="004B524B" w:rsidP="004B524B">
      <w:pPr>
        <w:spacing w:after="0"/>
        <w:rPr>
          <w:b/>
          <w:bCs/>
          <w:color w:val="156082" w:themeColor="accent1"/>
          <w:sz w:val="24"/>
          <w:szCs w:val="24"/>
        </w:rPr>
      </w:pPr>
    </w:p>
    <w:p w14:paraId="2F624BE4" w14:textId="77777777" w:rsidR="004B524B" w:rsidRPr="00FF4C45" w:rsidRDefault="004B524B" w:rsidP="004B524B">
      <w:pPr>
        <w:spacing w:after="0"/>
        <w:rPr>
          <w:b/>
          <w:bCs/>
          <w:color w:val="FF0000"/>
          <w:sz w:val="24"/>
          <w:szCs w:val="24"/>
          <w:u w:val="single"/>
        </w:rPr>
      </w:pPr>
      <w:r w:rsidRPr="00FF4C45">
        <w:rPr>
          <w:b/>
          <w:bCs/>
          <w:color w:val="FF0000"/>
          <w:sz w:val="24"/>
          <w:szCs w:val="24"/>
          <w:u w:val="single"/>
        </w:rPr>
        <w:t xml:space="preserve">¿Qué fue la Primera Guerra Mundial? </w:t>
      </w:r>
    </w:p>
    <w:p w14:paraId="69063D99" w14:textId="77777777" w:rsidR="004B524B" w:rsidRDefault="004B524B" w:rsidP="004B524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La Primera Guerra Mundial </w:t>
      </w:r>
      <w:r w:rsidRPr="009A1716">
        <w:rPr>
          <w:b/>
          <w:bCs/>
          <w:color w:val="156082" w:themeColor="accent1"/>
          <w:sz w:val="24"/>
          <w:szCs w:val="24"/>
        </w:rPr>
        <w:t>o Gran Guerra</w:t>
      </w:r>
      <w:r w:rsidRPr="009A1716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fue un conflicto bélico que tuvo lugar </w:t>
      </w:r>
      <w:r w:rsidRPr="009A1716">
        <w:rPr>
          <w:b/>
          <w:bCs/>
          <w:color w:val="156082" w:themeColor="accent1"/>
          <w:sz w:val="24"/>
          <w:szCs w:val="24"/>
        </w:rPr>
        <w:t>entre los años 1914 y 1918</w:t>
      </w:r>
      <w:r w:rsidRPr="009A1716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y que </w:t>
      </w:r>
      <w:r w:rsidRPr="009A1716">
        <w:rPr>
          <w:b/>
          <w:bCs/>
          <w:color w:val="156082" w:themeColor="accent1"/>
          <w:sz w:val="24"/>
          <w:szCs w:val="24"/>
        </w:rPr>
        <w:t>enfrentó a las principales potencias europeas</w:t>
      </w:r>
      <w:r>
        <w:rPr>
          <w:sz w:val="24"/>
          <w:szCs w:val="24"/>
        </w:rPr>
        <w:t xml:space="preserve">, así como a </w:t>
      </w:r>
      <w:r w:rsidRPr="009A1716">
        <w:rPr>
          <w:b/>
          <w:bCs/>
          <w:color w:val="156082" w:themeColor="accent1"/>
          <w:sz w:val="24"/>
          <w:szCs w:val="24"/>
        </w:rPr>
        <w:t>otros países</w:t>
      </w:r>
      <w:r w:rsidRPr="009A1716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del resto del mundo. Fue el conflicto de mayor envergadura vivido por la Historia de la Humanidad hasta ese momento.  Por eso se llamó la Gran Guerra. </w:t>
      </w:r>
    </w:p>
    <w:p w14:paraId="2F75F345" w14:textId="77777777" w:rsidR="004B524B" w:rsidRDefault="004B524B" w:rsidP="004B524B">
      <w:pPr>
        <w:spacing w:after="0"/>
        <w:rPr>
          <w:sz w:val="24"/>
          <w:szCs w:val="24"/>
        </w:rPr>
      </w:pPr>
    </w:p>
    <w:p w14:paraId="5B026BFE" w14:textId="77777777" w:rsidR="004B524B" w:rsidRPr="00FF4C45" w:rsidRDefault="004B524B" w:rsidP="004B524B">
      <w:pPr>
        <w:spacing w:after="0"/>
        <w:rPr>
          <w:b/>
          <w:bCs/>
          <w:color w:val="FF0000"/>
          <w:sz w:val="24"/>
          <w:szCs w:val="24"/>
          <w:u w:val="single"/>
        </w:rPr>
      </w:pPr>
      <w:r w:rsidRPr="00FF4C45">
        <w:rPr>
          <w:b/>
          <w:bCs/>
          <w:color w:val="FF0000"/>
          <w:sz w:val="24"/>
          <w:szCs w:val="24"/>
          <w:u w:val="single"/>
        </w:rPr>
        <w:t xml:space="preserve">¿Cuáles fueron las causas de la Primera Guerra Mundial? </w:t>
      </w:r>
    </w:p>
    <w:p w14:paraId="06F5C585" w14:textId="77777777" w:rsidR="004B524B" w:rsidRDefault="004B524B" w:rsidP="004B524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Las causas de la Primera Guerra Mundial fueron tres: </w:t>
      </w:r>
    </w:p>
    <w:p w14:paraId="1DA7356B" w14:textId="77777777" w:rsidR="004B524B" w:rsidRDefault="004B524B" w:rsidP="004B524B">
      <w:pPr>
        <w:pStyle w:val="Prrafodelista"/>
        <w:numPr>
          <w:ilvl w:val="0"/>
          <w:numId w:val="2"/>
        </w:numPr>
        <w:spacing w:after="0"/>
        <w:rPr>
          <w:sz w:val="24"/>
          <w:szCs w:val="24"/>
        </w:rPr>
      </w:pPr>
      <w:r w:rsidRPr="00DD4C0E">
        <w:rPr>
          <w:b/>
          <w:bCs/>
          <w:color w:val="156082" w:themeColor="accent1"/>
          <w:sz w:val="24"/>
          <w:szCs w:val="24"/>
          <w:u w:val="single"/>
        </w:rPr>
        <w:t>Disputas coloniales</w:t>
      </w:r>
      <w:r>
        <w:rPr>
          <w:sz w:val="24"/>
          <w:szCs w:val="24"/>
        </w:rPr>
        <w:t xml:space="preserve">: </w:t>
      </w:r>
    </w:p>
    <w:p w14:paraId="32B902E5" w14:textId="77777777" w:rsidR="004B524B" w:rsidRDefault="004B524B" w:rsidP="004B524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A la </w:t>
      </w:r>
      <w:r w:rsidRPr="00C54D0E">
        <w:rPr>
          <w:b/>
          <w:bCs/>
          <w:color w:val="156082" w:themeColor="accent1"/>
          <w:sz w:val="24"/>
          <w:szCs w:val="24"/>
        </w:rPr>
        <w:t>rivalidad entre potencias coloniales</w:t>
      </w:r>
      <w:r w:rsidRPr="00C54D0E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por </w:t>
      </w:r>
      <w:r w:rsidRPr="00C54D0E">
        <w:rPr>
          <w:b/>
          <w:bCs/>
          <w:color w:val="156082" w:themeColor="accent1"/>
          <w:sz w:val="24"/>
          <w:szCs w:val="24"/>
        </w:rPr>
        <w:t>ampliar sus imperios</w:t>
      </w:r>
      <w:r>
        <w:rPr>
          <w:sz w:val="24"/>
          <w:szCs w:val="24"/>
        </w:rPr>
        <w:t xml:space="preserve">, se suman los deseos de </w:t>
      </w:r>
      <w:r w:rsidRPr="00C54D0E">
        <w:rPr>
          <w:b/>
          <w:bCs/>
          <w:color w:val="156082" w:themeColor="accent1"/>
          <w:sz w:val="24"/>
          <w:szCs w:val="24"/>
        </w:rPr>
        <w:t>conseguir colonias</w:t>
      </w:r>
      <w:r w:rsidRPr="00C54D0E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por parte de potencias europeas que han llegado tarde al reparto, como </w:t>
      </w:r>
      <w:r w:rsidRPr="00C54D0E">
        <w:rPr>
          <w:b/>
          <w:bCs/>
          <w:color w:val="156082" w:themeColor="accent1"/>
          <w:sz w:val="24"/>
          <w:szCs w:val="24"/>
        </w:rPr>
        <w:t>Alemania e Italia</w:t>
      </w:r>
      <w:r>
        <w:rPr>
          <w:sz w:val="24"/>
          <w:szCs w:val="24"/>
        </w:rPr>
        <w:t xml:space="preserve">. </w:t>
      </w:r>
    </w:p>
    <w:p w14:paraId="7EB0C76E" w14:textId="77777777" w:rsidR="004B524B" w:rsidRPr="00C54D0E" w:rsidRDefault="004B524B" w:rsidP="004B524B">
      <w:pPr>
        <w:pStyle w:val="Prrafodelista"/>
        <w:numPr>
          <w:ilvl w:val="0"/>
          <w:numId w:val="2"/>
        </w:numPr>
        <w:spacing w:after="0"/>
        <w:rPr>
          <w:b/>
          <w:bCs/>
          <w:color w:val="156082" w:themeColor="accent1"/>
          <w:sz w:val="24"/>
          <w:szCs w:val="24"/>
        </w:rPr>
      </w:pPr>
      <w:r w:rsidRPr="00DD4C0E">
        <w:rPr>
          <w:b/>
          <w:bCs/>
          <w:color w:val="156082" w:themeColor="accent1"/>
          <w:sz w:val="24"/>
          <w:szCs w:val="24"/>
          <w:u w:val="single"/>
        </w:rPr>
        <w:t>Exaltación nacionalista</w:t>
      </w:r>
      <w:r w:rsidRPr="00C54D0E">
        <w:rPr>
          <w:b/>
          <w:bCs/>
          <w:color w:val="156082" w:themeColor="accent1"/>
          <w:sz w:val="24"/>
          <w:szCs w:val="24"/>
        </w:rPr>
        <w:t xml:space="preserve">: </w:t>
      </w:r>
    </w:p>
    <w:p w14:paraId="5EDFC8A9" w14:textId="77777777" w:rsidR="004B524B" w:rsidRDefault="004B524B" w:rsidP="004B524B">
      <w:pPr>
        <w:spacing w:after="0"/>
        <w:rPr>
          <w:sz w:val="24"/>
          <w:szCs w:val="24"/>
        </w:rPr>
      </w:pPr>
      <w:r w:rsidRPr="00C54D0E">
        <w:rPr>
          <w:b/>
          <w:bCs/>
          <w:color w:val="156082" w:themeColor="accent1"/>
          <w:sz w:val="24"/>
          <w:szCs w:val="24"/>
        </w:rPr>
        <w:t>Alemania y Francia</w:t>
      </w:r>
      <w:r w:rsidRPr="00C54D0E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estaban </w:t>
      </w:r>
      <w:r w:rsidRPr="00C54D0E">
        <w:rPr>
          <w:b/>
          <w:bCs/>
          <w:color w:val="156082" w:themeColor="accent1"/>
          <w:sz w:val="24"/>
          <w:szCs w:val="24"/>
        </w:rPr>
        <w:t>enfrentadas</w:t>
      </w:r>
      <w:r>
        <w:rPr>
          <w:sz w:val="24"/>
          <w:szCs w:val="24"/>
        </w:rPr>
        <w:t xml:space="preserve"> desde la derrota francesa en la Guerra Franco-prusiana, por la cual Francia había perdido </w:t>
      </w:r>
      <w:r w:rsidRPr="00C54D0E">
        <w:rPr>
          <w:b/>
          <w:bCs/>
          <w:color w:val="156082" w:themeColor="accent1"/>
          <w:sz w:val="24"/>
          <w:szCs w:val="24"/>
        </w:rPr>
        <w:t>Alsacia y Lorena</w:t>
      </w:r>
      <w:r>
        <w:rPr>
          <w:sz w:val="24"/>
          <w:szCs w:val="24"/>
        </w:rPr>
        <w:t xml:space="preserve">, en favor de Alemania. También </w:t>
      </w:r>
      <w:r w:rsidRPr="00C54D0E">
        <w:rPr>
          <w:b/>
          <w:bCs/>
          <w:color w:val="156082" w:themeColor="accent1"/>
          <w:sz w:val="24"/>
          <w:szCs w:val="24"/>
        </w:rPr>
        <w:t>Alemania y Gran Bretaña</w:t>
      </w:r>
      <w:r w:rsidRPr="00C54D0E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estaban enfrentadas por el </w:t>
      </w:r>
      <w:r w:rsidRPr="00C54D0E">
        <w:rPr>
          <w:b/>
          <w:bCs/>
          <w:color w:val="156082" w:themeColor="accent1"/>
          <w:sz w:val="24"/>
          <w:szCs w:val="24"/>
        </w:rPr>
        <w:t>control de las rutas marítimas y el comercio internacional</w:t>
      </w:r>
      <w:r>
        <w:rPr>
          <w:sz w:val="24"/>
          <w:szCs w:val="24"/>
        </w:rPr>
        <w:t xml:space="preserve">. </w:t>
      </w:r>
    </w:p>
    <w:p w14:paraId="4A21E56B" w14:textId="77777777" w:rsidR="004B524B" w:rsidRPr="002F4C0A" w:rsidRDefault="004B524B" w:rsidP="004B524B">
      <w:pPr>
        <w:pStyle w:val="Prrafodelista"/>
        <w:numPr>
          <w:ilvl w:val="0"/>
          <w:numId w:val="2"/>
        </w:numPr>
        <w:spacing w:after="0"/>
        <w:rPr>
          <w:b/>
          <w:bCs/>
          <w:color w:val="156082" w:themeColor="accent1"/>
          <w:sz w:val="24"/>
          <w:szCs w:val="24"/>
          <w:u w:val="single"/>
        </w:rPr>
      </w:pPr>
      <w:r w:rsidRPr="002F4C0A">
        <w:rPr>
          <w:b/>
          <w:bCs/>
          <w:color w:val="156082" w:themeColor="accent1"/>
          <w:sz w:val="24"/>
          <w:szCs w:val="24"/>
          <w:u w:val="single"/>
        </w:rPr>
        <w:t xml:space="preserve">Conflicto en los Balcanes: </w:t>
      </w:r>
    </w:p>
    <w:p w14:paraId="116B148A" w14:textId="77777777" w:rsidR="004B524B" w:rsidRDefault="004B524B" w:rsidP="004B524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Los Balcanes eran una zona de Europa donde coexistían una serie de pueblos que habían logrado la </w:t>
      </w:r>
      <w:r w:rsidRPr="002F4C0A">
        <w:rPr>
          <w:b/>
          <w:bCs/>
          <w:color w:val="156082" w:themeColor="accent1"/>
          <w:sz w:val="24"/>
          <w:szCs w:val="24"/>
        </w:rPr>
        <w:t>independencia del Imperio Turco</w:t>
      </w:r>
      <w:r w:rsidRPr="002F4C0A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(también llamado “el hombre enfermo de Europa”).  El </w:t>
      </w:r>
      <w:r w:rsidRPr="002F4C0A">
        <w:rPr>
          <w:b/>
          <w:bCs/>
          <w:color w:val="156082" w:themeColor="accent1"/>
          <w:sz w:val="24"/>
          <w:szCs w:val="24"/>
        </w:rPr>
        <w:t>interés de Austria-Hungría</w:t>
      </w:r>
      <w:r w:rsidRPr="002F4C0A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en ese territorio choca con la voluntad de </w:t>
      </w:r>
      <w:r w:rsidRPr="002F4C0A">
        <w:rPr>
          <w:b/>
          <w:bCs/>
          <w:color w:val="156082" w:themeColor="accent1"/>
          <w:sz w:val="24"/>
          <w:szCs w:val="24"/>
        </w:rPr>
        <w:t>Rusia de defender</w:t>
      </w:r>
      <w:r>
        <w:rPr>
          <w:sz w:val="24"/>
          <w:szCs w:val="24"/>
        </w:rPr>
        <w:t xml:space="preserve"> los intereses de los </w:t>
      </w:r>
      <w:r w:rsidRPr="002F4C0A">
        <w:rPr>
          <w:b/>
          <w:bCs/>
          <w:color w:val="156082" w:themeColor="accent1"/>
          <w:sz w:val="24"/>
          <w:szCs w:val="24"/>
        </w:rPr>
        <w:t>pueblos eslavos</w:t>
      </w:r>
      <w:r w:rsidRPr="002F4C0A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de la zona. </w:t>
      </w:r>
    </w:p>
    <w:p w14:paraId="53FF9D5E" w14:textId="77777777" w:rsidR="004B524B" w:rsidRDefault="004B524B" w:rsidP="004B524B">
      <w:pPr>
        <w:spacing w:after="0"/>
        <w:rPr>
          <w:sz w:val="24"/>
          <w:szCs w:val="24"/>
        </w:rPr>
      </w:pPr>
    </w:p>
    <w:p w14:paraId="1044F193" w14:textId="77777777" w:rsidR="004B524B" w:rsidRPr="00FF4C45" w:rsidRDefault="004B524B" w:rsidP="004B524B">
      <w:pPr>
        <w:spacing w:after="0"/>
        <w:rPr>
          <w:b/>
          <w:bCs/>
          <w:color w:val="FF0000"/>
          <w:sz w:val="24"/>
          <w:szCs w:val="24"/>
          <w:u w:val="single"/>
        </w:rPr>
      </w:pPr>
      <w:r w:rsidRPr="00FF4C45">
        <w:rPr>
          <w:b/>
          <w:bCs/>
          <w:color w:val="FF0000"/>
          <w:sz w:val="24"/>
          <w:szCs w:val="24"/>
          <w:u w:val="single"/>
        </w:rPr>
        <w:t xml:space="preserve">¿Qué fue la “carrera de armamentos” y qué alianzas se formaron? </w:t>
      </w:r>
    </w:p>
    <w:p w14:paraId="3FF44063" w14:textId="77777777" w:rsidR="004B524B" w:rsidRDefault="004B524B" w:rsidP="004B524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Las tensiones entre las potencias les llevaron a dedicar cada vez más dinero a </w:t>
      </w:r>
      <w:r w:rsidRPr="00D35A70">
        <w:rPr>
          <w:b/>
          <w:bCs/>
          <w:color w:val="156082" w:themeColor="accent1"/>
          <w:sz w:val="24"/>
          <w:szCs w:val="24"/>
        </w:rPr>
        <w:t>aumentar sus arsenales de armas y a ampliar sus ejércitos</w: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lo que se conoce como “carrera de armamentos”. Además, con el fin de prepararse para una posible guerra, las potencias europeas se aliaron entre sí, para poder defenderse. Surgieron dos </w:t>
      </w:r>
      <w:r w:rsidRPr="00D35A70">
        <w:rPr>
          <w:b/>
          <w:bCs/>
          <w:color w:val="156082" w:themeColor="accent1"/>
          <w:sz w:val="24"/>
          <w:szCs w:val="24"/>
        </w:rPr>
        <w:t>grandes alianzas</w:t>
      </w:r>
      <w:r>
        <w:rPr>
          <w:sz w:val="24"/>
          <w:szCs w:val="24"/>
        </w:rPr>
        <w:t xml:space="preserve">: </w:t>
      </w:r>
    </w:p>
    <w:p w14:paraId="1856E158" w14:textId="77777777" w:rsidR="004B524B" w:rsidRDefault="004B524B" w:rsidP="004B524B">
      <w:pPr>
        <w:pStyle w:val="Prrafodelista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La </w:t>
      </w:r>
      <w:r w:rsidRPr="00D35A70">
        <w:rPr>
          <w:b/>
          <w:bCs/>
          <w:color w:val="156082" w:themeColor="accent1"/>
          <w:sz w:val="24"/>
          <w:szCs w:val="24"/>
        </w:rPr>
        <w:t>Triple Alianza</w:t>
      </w:r>
      <w:r w:rsidRPr="00D35A70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(o los </w:t>
      </w:r>
      <w:r w:rsidRPr="00D35A70">
        <w:rPr>
          <w:b/>
          <w:bCs/>
          <w:color w:val="156082" w:themeColor="accent1"/>
          <w:sz w:val="24"/>
          <w:szCs w:val="24"/>
        </w:rPr>
        <w:t>Imperios centrales más Italia</w:t>
      </w:r>
      <w:r>
        <w:rPr>
          <w:sz w:val="24"/>
          <w:szCs w:val="24"/>
        </w:rPr>
        <w:t xml:space="preserve">): unía a Alemania, Austria-Hungría e Italia. (Italia al principio de la guerra se declaró neutral y luego cambió de bando). </w:t>
      </w:r>
    </w:p>
    <w:p w14:paraId="580FBC77" w14:textId="77777777" w:rsidR="004B524B" w:rsidRDefault="004B524B" w:rsidP="004B524B">
      <w:pPr>
        <w:pStyle w:val="Prrafodelista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La </w:t>
      </w:r>
      <w:r w:rsidRPr="00D35A70">
        <w:rPr>
          <w:b/>
          <w:bCs/>
          <w:color w:val="156082" w:themeColor="accent1"/>
          <w:sz w:val="24"/>
          <w:szCs w:val="24"/>
        </w:rPr>
        <w:t>Triple Entente</w:t>
      </w:r>
      <w:r>
        <w:rPr>
          <w:sz w:val="24"/>
          <w:szCs w:val="24"/>
        </w:rPr>
        <w:t xml:space="preserve">: unía a </w:t>
      </w:r>
      <w:r w:rsidRPr="00D35A70">
        <w:rPr>
          <w:b/>
          <w:bCs/>
          <w:color w:val="156082" w:themeColor="accent1"/>
          <w:sz w:val="24"/>
          <w:szCs w:val="24"/>
        </w:rPr>
        <w:t>Gran Bretaña, Francia y Rusia</w:t>
      </w:r>
      <w:r>
        <w:rPr>
          <w:sz w:val="24"/>
          <w:szCs w:val="24"/>
        </w:rPr>
        <w:t xml:space="preserve">. </w:t>
      </w:r>
    </w:p>
    <w:p w14:paraId="6EBE16B7" w14:textId="77777777" w:rsidR="004B524B" w:rsidRDefault="004B524B" w:rsidP="004B524B">
      <w:pPr>
        <w:spacing w:after="0"/>
        <w:rPr>
          <w:sz w:val="24"/>
          <w:szCs w:val="24"/>
        </w:rPr>
      </w:pPr>
    </w:p>
    <w:p w14:paraId="0D7A637E" w14:textId="77777777" w:rsidR="004B524B" w:rsidRPr="00FF4C45" w:rsidRDefault="004B524B" w:rsidP="004B524B">
      <w:pPr>
        <w:spacing w:after="0"/>
        <w:rPr>
          <w:b/>
          <w:bCs/>
          <w:color w:val="FF0000"/>
          <w:sz w:val="24"/>
          <w:szCs w:val="24"/>
          <w:u w:val="single"/>
        </w:rPr>
      </w:pPr>
      <w:r w:rsidRPr="00FF4C45">
        <w:rPr>
          <w:b/>
          <w:bCs/>
          <w:color w:val="FF0000"/>
          <w:sz w:val="24"/>
          <w:szCs w:val="24"/>
          <w:u w:val="single"/>
        </w:rPr>
        <w:t xml:space="preserve">¿Cuál fue el detonante que inició la Primera Guerra Mundial? </w:t>
      </w:r>
    </w:p>
    <w:p w14:paraId="2B4799BD" w14:textId="77777777" w:rsidR="004B524B" w:rsidRDefault="004B524B" w:rsidP="004B524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Fue el </w:t>
      </w:r>
      <w:r w:rsidRPr="00D35A70">
        <w:rPr>
          <w:b/>
          <w:bCs/>
          <w:color w:val="156082" w:themeColor="accent1"/>
          <w:sz w:val="24"/>
          <w:szCs w:val="24"/>
        </w:rPr>
        <w:t>asesinato en Sarajevo (Bosnia</w:t>
      </w:r>
      <w:r>
        <w:rPr>
          <w:sz w:val="24"/>
          <w:szCs w:val="24"/>
        </w:rPr>
        <w:t xml:space="preserve">, territorio que dependía de Austria-Hungría), el </w:t>
      </w:r>
      <w:r w:rsidRPr="00D35A70">
        <w:rPr>
          <w:b/>
          <w:bCs/>
          <w:color w:val="156082" w:themeColor="accent1"/>
          <w:sz w:val="24"/>
          <w:szCs w:val="24"/>
        </w:rPr>
        <w:t>28 de junio de 1914</w:t>
      </w:r>
      <w:r>
        <w:rPr>
          <w:sz w:val="24"/>
          <w:szCs w:val="24"/>
        </w:rPr>
        <w:t xml:space="preserve">, del </w:t>
      </w:r>
      <w:r w:rsidRPr="00F55432">
        <w:rPr>
          <w:b/>
          <w:bCs/>
          <w:color w:val="156082" w:themeColor="accent1"/>
          <w:sz w:val="24"/>
          <w:szCs w:val="24"/>
        </w:rPr>
        <w:t>heredero del Imperio Austro-húngaro, el archiduque Francisco Fernando</w:t>
      </w:r>
      <w:r>
        <w:rPr>
          <w:sz w:val="24"/>
          <w:szCs w:val="24"/>
        </w:rPr>
        <w:t xml:space="preserve">. El atentado fue realizado </w:t>
      </w:r>
      <w:r w:rsidRPr="00F55432">
        <w:rPr>
          <w:b/>
          <w:bCs/>
          <w:color w:val="156082" w:themeColor="accent1"/>
          <w:sz w:val="24"/>
          <w:szCs w:val="24"/>
        </w:rPr>
        <w:t>por un estudiante relacionado con los nacionalistas serbios</w:t>
      </w:r>
      <w:r>
        <w:rPr>
          <w:sz w:val="24"/>
          <w:szCs w:val="24"/>
        </w:rPr>
        <w:t xml:space="preserve">, lo que llevó a </w:t>
      </w:r>
      <w:r w:rsidRPr="00F55432">
        <w:rPr>
          <w:b/>
          <w:bCs/>
          <w:color w:val="156082" w:themeColor="accent1"/>
          <w:sz w:val="24"/>
          <w:szCs w:val="24"/>
        </w:rPr>
        <w:t>Austria- Hungría a declararle la guerra a Serbia</w:t>
      </w:r>
      <w:r>
        <w:rPr>
          <w:sz w:val="24"/>
          <w:szCs w:val="24"/>
        </w:rPr>
        <w:t xml:space="preserve">. </w:t>
      </w:r>
    </w:p>
    <w:p w14:paraId="74E1ADA4" w14:textId="77777777" w:rsidR="004B524B" w:rsidRDefault="004B524B" w:rsidP="004B524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Esto provocó una serie de </w:t>
      </w:r>
      <w:r w:rsidRPr="00DB6CEA">
        <w:rPr>
          <w:b/>
          <w:bCs/>
          <w:color w:val="156082" w:themeColor="accent1"/>
          <w:sz w:val="24"/>
          <w:szCs w:val="24"/>
        </w:rPr>
        <w:t>declaraciones de guerra consecutivas</w:t>
      </w:r>
      <w:r>
        <w:rPr>
          <w:sz w:val="24"/>
          <w:szCs w:val="24"/>
        </w:rPr>
        <w:t xml:space="preserve">, entre países aliados entre sí: </w:t>
      </w:r>
    </w:p>
    <w:p w14:paraId="10CF5F72" w14:textId="77777777" w:rsidR="004B524B" w:rsidRDefault="004B524B" w:rsidP="004B524B">
      <w:pPr>
        <w:pStyle w:val="Prrafodelista"/>
        <w:numPr>
          <w:ilvl w:val="0"/>
          <w:numId w:val="3"/>
        </w:numPr>
        <w:spacing w:after="0"/>
        <w:rPr>
          <w:sz w:val="24"/>
          <w:szCs w:val="24"/>
        </w:rPr>
      </w:pPr>
      <w:r w:rsidRPr="00DB6CEA">
        <w:rPr>
          <w:b/>
          <w:bCs/>
          <w:color w:val="156082" w:themeColor="accent1"/>
          <w:sz w:val="24"/>
          <w:szCs w:val="24"/>
        </w:rPr>
        <w:t>Rusia</w:t>
      </w:r>
      <w:r w:rsidRPr="000C176E">
        <w:rPr>
          <w:sz w:val="24"/>
          <w:szCs w:val="24"/>
        </w:rPr>
        <w:t>, aliado de Serbia, declara la guerra a Austria</w:t>
      </w:r>
      <w:r>
        <w:rPr>
          <w:sz w:val="24"/>
          <w:szCs w:val="24"/>
        </w:rPr>
        <w:t>-</w:t>
      </w:r>
      <w:r w:rsidRPr="000C176E">
        <w:rPr>
          <w:sz w:val="24"/>
          <w:szCs w:val="24"/>
        </w:rPr>
        <w:t xml:space="preserve">Hungría. </w:t>
      </w:r>
    </w:p>
    <w:p w14:paraId="7E8D5D6B" w14:textId="77777777" w:rsidR="004B524B" w:rsidRDefault="004B524B" w:rsidP="004B524B">
      <w:pPr>
        <w:pStyle w:val="Prrafodelista"/>
        <w:numPr>
          <w:ilvl w:val="0"/>
          <w:numId w:val="3"/>
        </w:numPr>
        <w:spacing w:after="0"/>
        <w:rPr>
          <w:sz w:val="24"/>
          <w:szCs w:val="24"/>
        </w:rPr>
      </w:pPr>
      <w:r w:rsidRPr="00DB6CEA">
        <w:rPr>
          <w:b/>
          <w:bCs/>
          <w:color w:val="156082" w:themeColor="accent1"/>
          <w:sz w:val="24"/>
          <w:szCs w:val="24"/>
        </w:rPr>
        <w:t>Alemania</w:t>
      </w:r>
      <w:r>
        <w:rPr>
          <w:sz w:val="24"/>
          <w:szCs w:val="24"/>
        </w:rPr>
        <w:t xml:space="preserve">, aliado de Austria-Hungría, declara la guerra a Rusia y Serbia. </w:t>
      </w:r>
    </w:p>
    <w:p w14:paraId="1045DD3E" w14:textId="77777777" w:rsidR="004B524B" w:rsidRDefault="004B524B" w:rsidP="004B524B">
      <w:pPr>
        <w:pStyle w:val="Prrafodelista"/>
        <w:numPr>
          <w:ilvl w:val="0"/>
          <w:numId w:val="3"/>
        </w:numPr>
        <w:spacing w:after="0"/>
        <w:rPr>
          <w:sz w:val="24"/>
          <w:szCs w:val="24"/>
        </w:rPr>
      </w:pPr>
      <w:r w:rsidRPr="00DB6CEA">
        <w:rPr>
          <w:b/>
          <w:bCs/>
          <w:color w:val="156082" w:themeColor="accent1"/>
          <w:sz w:val="24"/>
          <w:szCs w:val="24"/>
        </w:rPr>
        <w:t>Francia,</w:t>
      </w:r>
      <w:r>
        <w:rPr>
          <w:sz w:val="24"/>
          <w:szCs w:val="24"/>
        </w:rPr>
        <w:t xml:space="preserve"> aliada de Rusia, declara la guerra a Alemania. </w:t>
      </w:r>
    </w:p>
    <w:p w14:paraId="6345414E" w14:textId="77777777" w:rsidR="004B524B" w:rsidRDefault="004B524B" w:rsidP="004B524B">
      <w:pPr>
        <w:pStyle w:val="Prrafodelista"/>
        <w:numPr>
          <w:ilvl w:val="0"/>
          <w:numId w:val="3"/>
        </w:numPr>
        <w:spacing w:after="0"/>
        <w:rPr>
          <w:sz w:val="24"/>
          <w:szCs w:val="24"/>
        </w:rPr>
      </w:pPr>
      <w:r w:rsidRPr="00DB6CEA">
        <w:rPr>
          <w:b/>
          <w:bCs/>
          <w:color w:val="156082" w:themeColor="accent1"/>
          <w:sz w:val="24"/>
          <w:szCs w:val="24"/>
        </w:rPr>
        <w:t>Gran Bretaña</w:t>
      </w:r>
      <w:r w:rsidRPr="00DB6CEA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entra en la guerra cuando Alemania invade Bélgica, pues no quiere a una gran potencia al otro lado del Canal de la Mancha. </w:t>
      </w:r>
    </w:p>
    <w:p w14:paraId="72E7267F" w14:textId="77777777" w:rsidR="004B524B" w:rsidRDefault="004B524B" w:rsidP="004B524B">
      <w:pPr>
        <w:spacing w:after="0"/>
        <w:rPr>
          <w:sz w:val="24"/>
          <w:szCs w:val="24"/>
        </w:rPr>
      </w:pPr>
    </w:p>
    <w:p w14:paraId="28BCDC2F" w14:textId="77777777" w:rsidR="004B524B" w:rsidRPr="00977215" w:rsidRDefault="004B524B" w:rsidP="004B524B">
      <w:pPr>
        <w:pStyle w:val="Prrafodelista"/>
        <w:numPr>
          <w:ilvl w:val="0"/>
          <w:numId w:val="1"/>
        </w:numPr>
        <w:spacing w:after="0"/>
        <w:rPr>
          <w:b/>
          <w:bCs/>
          <w:color w:val="FF0000"/>
          <w:sz w:val="24"/>
          <w:szCs w:val="24"/>
          <w:u w:val="single"/>
        </w:rPr>
      </w:pPr>
      <w:r w:rsidRPr="00977215">
        <w:rPr>
          <w:b/>
          <w:bCs/>
          <w:color w:val="FF0000"/>
          <w:sz w:val="24"/>
          <w:szCs w:val="24"/>
          <w:u w:val="single"/>
        </w:rPr>
        <w:t xml:space="preserve">El desarrollo de la guerra. </w:t>
      </w:r>
    </w:p>
    <w:p w14:paraId="7057CF43" w14:textId="77777777" w:rsidR="004B524B" w:rsidRDefault="004B524B" w:rsidP="004B524B">
      <w:pPr>
        <w:spacing w:after="0"/>
        <w:rPr>
          <w:sz w:val="24"/>
          <w:szCs w:val="24"/>
        </w:rPr>
      </w:pPr>
    </w:p>
    <w:p w14:paraId="73B73586" w14:textId="77777777" w:rsidR="004B524B" w:rsidRPr="00FF4C45" w:rsidRDefault="004B524B" w:rsidP="004B524B">
      <w:pPr>
        <w:spacing w:after="0"/>
        <w:rPr>
          <w:b/>
          <w:bCs/>
          <w:color w:val="FF0000"/>
          <w:sz w:val="24"/>
          <w:szCs w:val="24"/>
          <w:u w:val="single"/>
        </w:rPr>
      </w:pPr>
      <w:r w:rsidRPr="00FF4C45">
        <w:rPr>
          <w:b/>
          <w:bCs/>
          <w:color w:val="FF0000"/>
          <w:sz w:val="24"/>
          <w:szCs w:val="24"/>
          <w:u w:val="single"/>
        </w:rPr>
        <w:t xml:space="preserve">¿Cuáles fueron las fases de la Primera Guerra Mundial? </w:t>
      </w:r>
    </w:p>
    <w:p w14:paraId="568D3D01" w14:textId="77777777" w:rsidR="004B524B" w:rsidRDefault="004B524B" w:rsidP="004B524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La Primera Guerra Mundial se desarrolló en </w:t>
      </w:r>
      <w:r w:rsidRPr="006171B1">
        <w:rPr>
          <w:b/>
          <w:bCs/>
          <w:color w:val="156082" w:themeColor="accent1"/>
          <w:sz w:val="24"/>
          <w:szCs w:val="24"/>
        </w:rPr>
        <w:t>cuatro fases</w:t>
      </w:r>
      <w:r>
        <w:rPr>
          <w:sz w:val="24"/>
          <w:szCs w:val="24"/>
        </w:rPr>
        <w:t xml:space="preserve">: </w:t>
      </w:r>
    </w:p>
    <w:p w14:paraId="036A3BCA" w14:textId="77777777" w:rsidR="004B524B" w:rsidRDefault="004B524B" w:rsidP="004B524B">
      <w:pPr>
        <w:pStyle w:val="Prrafodelista"/>
        <w:numPr>
          <w:ilvl w:val="0"/>
          <w:numId w:val="4"/>
        </w:numPr>
        <w:spacing w:after="0"/>
        <w:rPr>
          <w:sz w:val="24"/>
          <w:szCs w:val="24"/>
        </w:rPr>
      </w:pPr>
      <w:r w:rsidRPr="00FF4C45">
        <w:rPr>
          <w:b/>
          <w:bCs/>
          <w:color w:val="FF0000"/>
          <w:sz w:val="24"/>
          <w:szCs w:val="24"/>
          <w:u w:val="single"/>
        </w:rPr>
        <w:t>Guerra de movimientos</w:t>
      </w:r>
      <w:r>
        <w:rPr>
          <w:sz w:val="24"/>
          <w:szCs w:val="24"/>
        </w:rPr>
        <w:t xml:space="preserve">: fue el nombre que recibieron las operaciones militares que tuvieron lugar durante </w:t>
      </w:r>
      <w:r w:rsidRPr="006171B1">
        <w:rPr>
          <w:b/>
          <w:bCs/>
          <w:color w:val="156082" w:themeColor="accent1"/>
          <w:sz w:val="24"/>
          <w:szCs w:val="24"/>
        </w:rPr>
        <w:t>el primer año de la guerra, en 1914</w:t>
      </w:r>
      <w:r>
        <w:rPr>
          <w:sz w:val="24"/>
          <w:szCs w:val="24"/>
        </w:rPr>
        <w:t>.</w:t>
      </w:r>
    </w:p>
    <w:p w14:paraId="1D84617E" w14:textId="77777777" w:rsidR="004B524B" w:rsidRDefault="004B524B" w:rsidP="004B524B">
      <w:pPr>
        <w:pStyle w:val="Prrafodelista"/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La </w:t>
      </w:r>
      <w:r w:rsidRPr="006171B1">
        <w:rPr>
          <w:b/>
          <w:bCs/>
          <w:color w:val="156082" w:themeColor="accent1"/>
          <w:sz w:val="24"/>
          <w:szCs w:val="24"/>
        </w:rPr>
        <w:t>ofensiva alemana</w:t>
      </w:r>
      <w:r w:rsidRPr="006171B1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>tuvo lugar en dos frentes:</w:t>
      </w:r>
    </w:p>
    <w:p w14:paraId="7A9CDF95" w14:textId="77777777" w:rsidR="004B524B" w:rsidRDefault="004B524B" w:rsidP="004B524B">
      <w:pPr>
        <w:pStyle w:val="Prrafodelista"/>
        <w:numPr>
          <w:ilvl w:val="1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En el </w:t>
      </w:r>
      <w:r w:rsidRPr="006171B1">
        <w:rPr>
          <w:b/>
          <w:bCs/>
          <w:color w:val="156082" w:themeColor="accent1"/>
          <w:sz w:val="24"/>
          <w:szCs w:val="24"/>
        </w:rPr>
        <w:t>frente occidental</w:t>
      </w:r>
      <w:r>
        <w:rPr>
          <w:sz w:val="24"/>
          <w:szCs w:val="24"/>
        </w:rPr>
        <w:t xml:space="preserve">, </w:t>
      </w:r>
      <w:r w:rsidRPr="006171B1">
        <w:rPr>
          <w:b/>
          <w:bCs/>
          <w:color w:val="156082" w:themeColor="accent1"/>
          <w:sz w:val="24"/>
          <w:szCs w:val="24"/>
        </w:rPr>
        <w:t>Alemania invadió Bélgica y atacó Francia</w:t>
      </w:r>
      <w:r>
        <w:rPr>
          <w:sz w:val="24"/>
          <w:szCs w:val="24"/>
        </w:rPr>
        <w:t xml:space="preserve">, con la idea de una conquista rápida que le permitiera centrarse en la guerra con Rusia. Pero cuando las tropas alemanas estaban cerca de París, fueron </w:t>
      </w:r>
      <w:r w:rsidRPr="006171B1">
        <w:rPr>
          <w:b/>
          <w:bCs/>
          <w:color w:val="156082" w:themeColor="accent1"/>
          <w:sz w:val="24"/>
          <w:szCs w:val="24"/>
        </w:rPr>
        <w:t>derrotadas por ejércitos de Francia y Gran Bretaña en la batalla del Marne</w:t>
      </w:r>
      <w:r>
        <w:rPr>
          <w:sz w:val="24"/>
          <w:szCs w:val="24"/>
        </w:rPr>
        <w:t xml:space="preserve">. </w:t>
      </w:r>
    </w:p>
    <w:p w14:paraId="6F3A5BE6" w14:textId="77777777" w:rsidR="004B524B" w:rsidRDefault="004B524B" w:rsidP="004B524B">
      <w:pPr>
        <w:pStyle w:val="Prrafodelista"/>
        <w:numPr>
          <w:ilvl w:val="1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En el </w:t>
      </w:r>
      <w:r w:rsidRPr="006171B1">
        <w:rPr>
          <w:b/>
          <w:bCs/>
          <w:color w:val="156082" w:themeColor="accent1"/>
          <w:sz w:val="24"/>
          <w:szCs w:val="24"/>
        </w:rPr>
        <w:t>frente oriental</w:t>
      </w:r>
      <w:r>
        <w:rPr>
          <w:sz w:val="24"/>
          <w:szCs w:val="24"/>
        </w:rPr>
        <w:t xml:space="preserve">, </w:t>
      </w:r>
      <w:r w:rsidRPr="006171B1">
        <w:rPr>
          <w:b/>
          <w:bCs/>
          <w:color w:val="156082" w:themeColor="accent1"/>
          <w:sz w:val="24"/>
          <w:szCs w:val="24"/>
        </w:rPr>
        <w:t>Alemania atacó Rusia</w:t>
      </w:r>
      <w:r>
        <w:rPr>
          <w:sz w:val="24"/>
          <w:szCs w:val="24"/>
        </w:rPr>
        <w:t xml:space="preserve">. Pero </w:t>
      </w:r>
      <w:r w:rsidRPr="006171B1">
        <w:rPr>
          <w:b/>
          <w:bCs/>
          <w:color w:val="156082" w:themeColor="accent1"/>
          <w:sz w:val="24"/>
          <w:szCs w:val="24"/>
        </w:rPr>
        <w:t>Rusia reaccionó y avanzó hasta las fronteras del Imperio Austro-húngaro</w:t>
      </w:r>
      <w:r>
        <w:rPr>
          <w:sz w:val="24"/>
          <w:szCs w:val="24"/>
        </w:rPr>
        <w:t xml:space="preserve">. </w:t>
      </w:r>
    </w:p>
    <w:p w14:paraId="2CE481AA" w14:textId="77777777" w:rsidR="004B524B" w:rsidRDefault="004B524B" w:rsidP="004B524B">
      <w:pPr>
        <w:pStyle w:val="Prrafodelista"/>
        <w:numPr>
          <w:ilvl w:val="0"/>
          <w:numId w:val="4"/>
        </w:numPr>
        <w:spacing w:after="0"/>
        <w:rPr>
          <w:sz w:val="24"/>
          <w:szCs w:val="24"/>
        </w:rPr>
      </w:pPr>
      <w:r w:rsidRPr="00FF4C45">
        <w:rPr>
          <w:b/>
          <w:bCs/>
          <w:color w:val="FF0000"/>
          <w:sz w:val="24"/>
          <w:szCs w:val="24"/>
          <w:u w:val="single"/>
        </w:rPr>
        <w:t>Guerra de trincheras</w:t>
      </w:r>
      <w:r>
        <w:rPr>
          <w:sz w:val="24"/>
          <w:szCs w:val="24"/>
        </w:rPr>
        <w:t xml:space="preserve">: fue el nombre que se dio a las operaciones militares que tuvieron lugar entre el </w:t>
      </w:r>
      <w:r w:rsidRPr="006171B1">
        <w:rPr>
          <w:b/>
          <w:bCs/>
          <w:color w:val="156082" w:themeColor="accent1"/>
          <w:sz w:val="24"/>
          <w:szCs w:val="24"/>
        </w:rPr>
        <w:t>segundo y tercer año de la guerra, 1915 y 1916</w:t>
      </w:r>
      <w:r>
        <w:rPr>
          <w:sz w:val="24"/>
          <w:szCs w:val="24"/>
        </w:rPr>
        <w:t xml:space="preserve">. Esta fase tuvo dos características: </w:t>
      </w:r>
    </w:p>
    <w:p w14:paraId="554F1B04" w14:textId="77777777" w:rsidR="004B524B" w:rsidRDefault="004B524B" w:rsidP="004B524B">
      <w:pPr>
        <w:pStyle w:val="Prrafodelista"/>
        <w:numPr>
          <w:ilvl w:val="1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La estrategia de las potencias cambió y los frentes se estabilizaron en </w:t>
      </w:r>
      <w:r w:rsidRPr="006171B1">
        <w:rPr>
          <w:b/>
          <w:bCs/>
          <w:color w:val="156082" w:themeColor="accent1"/>
          <w:sz w:val="24"/>
          <w:szCs w:val="24"/>
        </w:rPr>
        <w:t>líneas de trincheras</w:t>
      </w:r>
      <w:r w:rsidRPr="006171B1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(trincheras: zanjas defensivas que permitían abrir fuego a cubierto contra el enemigo). Una línea de trincheras iba </w:t>
      </w:r>
      <w:r w:rsidRPr="006171B1">
        <w:rPr>
          <w:b/>
          <w:bCs/>
          <w:color w:val="156082" w:themeColor="accent1"/>
          <w:sz w:val="24"/>
          <w:szCs w:val="24"/>
        </w:rPr>
        <w:t>desde el mar del Norte hasta Suiza</w:t>
      </w:r>
      <w:r>
        <w:rPr>
          <w:sz w:val="24"/>
          <w:szCs w:val="24"/>
        </w:rPr>
        <w:t xml:space="preserve">. Los ejércitos luchaban en condiciones inhumanas, bajo la amenaza de continuos ataques de artillería y gases tóxicos. Esta etapa provocó un elevadísimo número de muertos (casi dos millones). Destacó la </w:t>
      </w:r>
      <w:r w:rsidRPr="006171B1">
        <w:rPr>
          <w:b/>
          <w:bCs/>
          <w:color w:val="156082" w:themeColor="accent1"/>
          <w:sz w:val="24"/>
          <w:szCs w:val="24"/>
        </w:rPr>
        <w:t>batalla de Verdún</w:t>
      </w:r>
      <w:r>
        <w:rPr>
          <w:sz w:val="24"/>
          <w:szCs w:val="24"/>
        </w:rPr>
        <w:t xml:space="preserve">, la más larga de la guerra, cuando los alemanes atacaron a los franceses. </w:t>
      </w:r>
    </w:p>
    <w:p w14:paraId="56CC5480" w14:textId="77777777" w:rsidR="004B524B" w:rsidRDefault="004B524B" w:rsidP="004B524B">
      <w:pPr>
        <w:pStyle w:val="Prrafodelista"/>
        <w:numPr>
          <w:ilvl w:val="1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Los dos bloques en guerra buscaron </w:t>
      </w:r>
      <w:r w:rsidRPr="006171B1">
        <w:rPr>
          <w:b/>
          <w:bCs/>
          <w:color w:val="156082" w:themeColor="accent1"/>
          <w:sz w:val="24"/>
          <w:szCs w:val="24"/>
        </w:rPr>
        <w:t>nuevos aliados</w:t>
      </w:r>
      <w:r w:rsidRPr="006171B1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aportaron más soldados: </w:t>
      </w:r>
    </w:p>
    <w:p w14:paraId="77D2897D" w14:textId="77777777" w:rsidR="004B524B" w:rsidRDefault="004B524B" w:rsidP="004B524B">
      <w:pPr>
        <w:pStyle w:val="Prrafodelista"/>
        <w:numPr>
          <w:ilvl w:val="2"/>
          <w:numId w:val="3"/>
        </w:numPr>
        <w:spacing w:after="0"/>
        <w:rPr>
          <w:sz w:val="24"/>
          <w:szCs w:val="24"/>
        </w:rPr>
      </w:pPr>
      <w:r w:rsidRPr="006171B1">
        <w:rPr>
          <w:b/>
          <w:bCs/>
          <w:color w:val="156082" w:themeColor="accent1"/>
          <w:sz w:val="24"/>
          <w:szCs w:val="24"/>
        </w:rPr>
        <w:t>Italia</w:t>
      </w:r>
      <w:r>
        <w:rPr>
          <w:sz w:val="24"/>
          <w:szCs w:val="24"/>
        </w:rPr>
        <w:t xml:space="preserve"> abandonó la Triple Alianza y pasó a luchar con la Triple Entente. Italia cambia de bando. </w:t>
      </w:r>
    </w:p>
    <w:p w14:paraId="62F17C31" w14:textId="77777777" w:rsidR="004B524B" w:rsidRDefault="004B524B" w:rsidP="004B524B">
      <w:pPr>
        <w:pStyle w:val="Prrafodelista"/>
        <w:numPr>
          <w:ilvl w:val="2"/>
          <w:numId w:val="3"/>
        </w:numPr>
        <w:spacing w:after="0"/>
        <w:rPr>
          <w:sz w:val="24"/>
          <w:szCs w:val="24"/>
        </w:rPr>
      </w:pPr>
      <w:r w:rsidRPr="006171B1">
        <w:rPr>
          <w:b/>
          <w:bCs/>
          <w:color w:val="156082" w:themeColor="accent1"/>
          <w:sz w:val="24"/>
          <w:szCs w:val="24"/>
        </w:rPr>
        <w:t>Bulgaria y el Imperio Turco</w:t>
      </w:r>
      <w:r w:rsidRPr="006171B1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entran en la guerra al lado de los imperios centrales (Austria-Hungría y Alemania). </w:t>
      </w:r>
    </w:p>
    <w:p w14:paraId="65364056" w14:textId="77777777" w:rsidR="004B524B" w:rsidRDefault="004B524B" w:rsidP="004B524B">
      <w:pPr>
        <w:pStyle w:val="Prrafodelista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La </w:t>
      </w:r>
      <w:r w:rsidRPr="00FF4C45">
        <w:rPr>
          <w:b/>
          <w:bCs/>
          <w:color w:val="FF0000"/>
          <w:sz w:val="24"/>
          <w:szCs w:val="24"/>
          <w:u w:val="single"/>
        </w:rPr>
        <w:t>crisis de 1917</w:t>
      </w:r>
      <w:r>
        <w:rPr>
          <w:sz w:val="24"/>
          <w:szCs w:val="24"/>
        </w:rPr>
        <w:t xml:space="preserve">: fue el nombre que se dio al </w:t>
      </w:r>
      <w:r w:rsidRPr="006171B1">
        <w:rPr>
          <w:b/>
          <w:bCs/>
          <w:color w:val="156082" w:themeColor="accent1"/>
          <w:sz w:val="24"/>
          <w:szCs w:val="24"/>
        </w:rPr>
        <w:t>cuarto año de la guerra</w:t>
      </w:r>
      <w:r>
        <w:rPr>
          <w:sz w:val="24"/>
          <w:szCs w:val="24"/>
        </w:rPr>
        <w:t xml:space="preserve">. La dureza de la guerra provocó la desmoralización de </w:t>
      </w:r>
      <w:r>
        <w:rPr>
          <w:sz w:val="24"/>
          <w:szCs w:val="24"/>
        </w:rPr>
        <w:t xml:space="preserve">los ejércitos y protestas en países como Rusia, exigiendo el fin del conflicto. </w:t>
      </w:r>
    </w:p>
    <w:p w14:paraId="6D4F0997" w14:textId="77777777" w:rsidR="004B524B" w:rsidRDefault="004B524B" w:rsidP="004B524B">
      <w:pPr>
        <w:pStyle w:val="Prrafodelista"/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Las características de esta fase fueron: </w:t>
      </w:r>
    </w:p>
    <w:p w14:paraId="0C2FEAB5" w14:textId="77777777" w:rsidR="004B524B" w:rsidRDefault="004B524B" w:rsidP="004B524B">
      <w:pPr>
        <w:pStyle w:val="Prrafodelista"/>
        <w:numPr>
          <w:ilvl w:val="1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El descontento popular provocó </w:t>
      </w:r>
      <w:r w:rsidRPr="006171B1">
        <w:rPr>
          <w:b/>
          <w:bCs/>
          <w:color w:val="156082" w:themeColor="accent1"/>
          <w:sz w:val="24"/>
          <w:szCs w:val="24"/>
        </w:rPr>
        <w:t>en Rusia una revolución</w:t>
      </w:r>
      <w:r w:rsidRPr="006171B1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en febrero derrocó al zar y en octubre llevó al </w:t>
      </w:r>
      <w:r w:rsidRPr="006171B1">
        <w:rPr>
          <w:b/>
          <w:bCs/>
          <w:color w:val="156082" w:themeColor="accent1"/>
          <w:sz w:val="24"/>
          <w:szCs w:val="24"/>
        </w:rPr>
        <w:t>poder a los bolcheviques</w:t>
      </w:r>
      <w:r>
        <w:rPr>
          <w:sz w:val="24"/>
          <w:szCs w:val="24"/>
        </w:rPr>
        <w:t xml:space="preserve">. Los bolcheviques firmaron inmediatamente la </w:t>
      </w:r>
      <w:r w:rsidRPr="006171B1">
        <w:rPr>
          <w:b/>
          <w:bCs/>
          <w:color w:val="156082" w:themeColor="accent1"/>
          <w:sz w:val="24"/>
          <w:szCs w:val="24"/>
        </w:rPr>
        <w:t>paz de Brest-Litovsk</w:t>
      </w:r>
      <w:r w:rsidRPr="006171B1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con Alemania, y </w:t>
      </w:r>
      <w:r w:rsidRPr="006171B1">
        <w:rPr>
          <w:b/>
          <w:bCs/>
          <w:color w:val="156082" w:themeColor="accent1"/>
          <w:sz w:val="24"/>
          <w:szCs w:val="24"/>
        </w:rPr>
        <w:t>Rusia se retiró de la guerra</w:t>
      </w:r>
      <w:r>
        <w:rPr>
          <w:sz w:val="24"/>
          <w:szCs w:val="24"/>
        </w:rPr>
        <w:t xml:space="preserve">. </w:t>
      </w:r>
    </w:p>
    <w:p w14:paraId="254BD72E" w14:textId="77777777" w:rsidR="004B524B" w:rsidRDefault="004B524B" w:rsidP="004B524B">
      <w:pPr>
        <w:pStyle w:val="Prrafodelista"/>
        <w:numPr>
          <w:ilvl w:val="1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Los </w:t>
      </w:r>
      <w:r w:rsidRPr="006171B1">
        <w:rPr>
          <w:b/>
          <w:bCs/>
          <w:color w:val="156082" w:themeColor="accent1"/>
          <w:sz w:val="24"/>
          <w:szCs w:val="24"/>
        </w:rPr>
        <w:t>EE.UU. entraron en la Primera Guerra Mundial</w:t>
      </w:r>
      <w:r>
        <w:rPr>
          <w:sz w:val="24"/>
          <w:szCs w:val="24"/>
        </w:rPr>
        <w:t xml:space="preserve">, porque un submarino alemán hundió el trasatlántico Lusitania. Esto </w:t>
      </w:r>
      <w:r w:rsidRPr="0071687C">
        <w:rPr>
          <w:b/>
          <w:bCs/>
          <w:color w:val="156082" w:themeColor="accent1"/>
          <w:sz w:val="24"/>
          <w:szCs w:val="24"/>
        </w:rPr>
        <w:t>inclina</w:t>
      </w:r>
      <w:r>
        <w:rPr>
          <w:sz w:val="24"/>
          <w:szCs w:val="24"/>
        </w:rPr>
        <w:t xml:space="preserve"> la balanza de la </w:t>
      </w:r>
      <w:r w:rsidRPr="006171B1">
        <w:rPr>
          <w:b/>
          <w:bCs/>
          <w:color w:val="156082" w:themeColor="accent1"/>
          <w:sz w:val="24"/>
          <w:szCs w:val="24"/>
        </w:rPr>
        <w:t>guerra a favor de la Triple Entente</w:t>
      </w:r>
      <w:r w:rsidRPr="006171B1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(ahora ya sin Rusia). El </w:t>
      </w:r>
      <w:r w:rsidRPr="006171B1">
        <w:rPr>
          <w:b/>
          <w:bCs/>
          <w:color w:val="156082" w:themeColor="accent1"/>
          <w:sz w:val="24"/>
          <w:szCs w:val="24"/>
        </w:rPr>
        <w:t>káiser Guillermo II pidió la paz</w:t>
      </w:r>
      <w:r w:rsidRPr="006171B1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y en noviembre de 1918 Alemania firmó el armisticio. La </w:t>
      </w:r>
      <w:r w:rsidRPr="006171B1">
        <w:rPr>
          <w:b/>
          <w:bCs/>
          <w:color w:val="156082" w:themeColor="accent1"/>
          <w:sz w:val="24"/>
          <w:szCs w:val="24"/>
        </w:rPr>
        <w:t>Primera Guerra Mundial</w:t>
      </w:r>
      <w:r w:rsidRPr="006171B1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había </w:t>
      </w:r>
      <w:r w:rsidRPr="006171B1">
        <w:rPr>
          <w:b/>
          <w:bCs/>
          <w:color w:val="156082" w:themeColor="accent1"/>
          <w:sz w:val="24"/>
          <w:szCs w:val="24"/>
        </w:rPr>
        <w:t>terminado</w:t>
      </w:r>
      <w:r>
        <w:rPr>
          <w:sz w:val="24"/>
          <w:szCs w:val="24"/>
        </w:rPr>
        <w:t xml:space="preserve">. </w:t>
      </w:r>
    </w:p>
    <w:p w14:paraId="698AC6BE" w14:textId="77777777" w:rsidR="004B524B" w:rsidRDefault="004B524B" w:rsidP="004B524B">
      <w:pPr>
        <w:pStyle w:val="Prrafodelista"/>
        <w:spacing w:after="0"/>
        <w:ind w:left="1440"/>
        <w:rPr>
          <w:sz w:val="24"/>
          <w:szCs w:val="24"/>
        </w:rPr>
      </w:pPr>
    </w:p>
    <w:p w14:paraId="0BF7485C" w14:textId="77777777" w:rsidR="004B524B" w:rsidRPr="00324630" w:rsidRDefault="004B524B" w:rsidP="004B524B">
      <w:pPr>
        <w:pStyle w:val="Prrafodelista"/>
        <w:numPr>
          <w:ilvl w:val="0"/>
          <w:numId w:val="1"/>
        </w:numPr>
        <w:spacing w:after="0"/>
        <w:rPr>
          <w:b/>
          <w:bCs/>
          <w:color w:val="FF0000"/>
          <w:sz w:val="24"/>
          <w:szCs w:val="24"/>
          <w:u w:val="single"/>
        </w:rPr>
      </w:pPr>
      <w:r w:rsidRPr="00324630">
        <w:rPr>
          <w:b/>
          <w:bCs/>
          <w:color w:val="FF0000"/>
          <w:sz w:val="24"/>
          <w:szCs w:val="24"/>
          <w:u w:val="single"/>
        </w:rPr>
        <w:t xml:space="preserve">¿Cuáles fueron las consecuencias de la Primera Guerra Mundial? </w:t>
      </w:r>
    </w:p>
    <w:p w14:paraId="289FA307" w14:textId="77777777" w:rsidR="004B524B" w:rsidRDefault="004B524B" w:rsidP="004B524B">
      <w:pPr>
        <w:spacing w:after="0"/>
        <w:rPr>
          <w:sz w:val="24"/>
          <w:szCs w:val="24"/>
        </w:rPr>
      </w:pPr>
    </w:p>
    <w:p w14:paraId="0F3E0077" w14:textId="77777777" w:rsidR="004B524B" w:rsidRDefault="004B524B" w:rsidP="004B524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Las consecuencias de la Primera Guerra Mundial fueron tres: </w:t>
      </w:r>
    </w:p>
    <w:p w14:paraId="58A47C31" w14:textId="77777777" w:rsidR="004B524B" w:rsidRDefault="004B524B" w:rsidP="004B524B">
      <w:pPr>
        <w:pStyle w:val="Prrafodelista"/>
        <w:numPr>
          <w:ilvl w:val="0"/>
          <w:numId w:val="5"/>
        </w:numPr>
        <w:spacing w:after="0"/>
        <w:rPr>
          <w:sz w:val="24"/>
          <w:szCs w:val="24"/>
        </w:rPr>
      </w:pPr>
      <w:r w:rsidRPr="00FF4C45">
        <w:rPr>
          <w:b/>
          <w:bCs/>
          <w:color w:val="FF0000"/>
          <w:sz w:val="24"/>
          <w:szCs w:val="24"/>
          <w:u w:val="single"/>
        </w:rPr>
        <w:t>Tratado de Versalles</w:t>
      </w:r>
      <w:r>
        <w:rPr>
          <w:sz w:val="24"/>
          <w:szCs w:val="24"/>
        </w:rPr>
        <w:t xml:space="preserve">: este tratado </w:t>
      </w:r>
      <w:r w:rsidRPr="00324630">
        <w:rPr>
          <w:b/>
          <w:bCs/>
          <w:color w:val="156082" w:themeColor="accent1"/>
          <w:sz w:val="24"/>
          <w:szCs w:val="24"/>
        </w:rPr>
        <w:t>obligó a Alemania a reconocerse responsable moral de la guerra</w:t>
      </w:r>
      <w:r w:rsidRPr="00324630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y, por lo tanto, </w:t>
      </w:r>
      <w:r w:rsidRPr="00324630">
        <w:rPr>
          <w:b/>
          <w:bCs/>
          <w:color w:val="156082" w:themeColor="accent1"/>
          <w:sz w:val="24"/>
          <w:szCs w:val="24"/>
        </w:rPr>
        <w:t>pagar</w:t>
      </w:r>
      <w:r w:rsidRPr="00324630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importantes </w:t>
      </w:r>
      <w:r w:rsidRPr="00324630">
        <w:rPr>
          <w:b/>
          <w:bCs/>
          <w:color w:val="156082" w:themeColor="accent1"/>
          <w:sz w:val="24"/>
          <w:szCs w:val="24"/>
        </w:rPr>
        <w:t>reparaciones</w:t>
      </w:r>
      <w:r>
        <w:rPr>
          <w:sz w:val="24"/>
          <w:szCs w:val="24"/>
        </w:rPr>
        <w:t xml:space="preserve"> de guerra a los países aliados, por las destrucciones causadas. Además, se impuso a Alemania aceptar la </w:t>
      </w:r>
      <w:r w:rsidRPr="00324630">
        <w:rPr>
          <w:b/>
          <w:bCs/>
          <w:color w:val="156082" w:themeColor="accent1"/>
          <w:sz w:val="24"/>
          <w:szCs w:val="24"/>
        </w:rPr>
        <w:t>reducción de su ejército a 100.000</w:t>
      </w:r>
      <w:r>
        <w:rPr>
          <w:b/>
          <w:bCs/>
          <w:color w:val="156082" w:themeColor="accent1"/>
          <w:sz w:val="24"/>
          <w:szCs w:val="24"/>
        </w:rPr>
        <w:t xml:space="preserve"> hombres</w:t>
      </w:r>
      <w:r>
        <w:rPr>
          <w:sz w:val="24"/>
          <w:szCs w:val="24"/>
        </w:rPr>
        <w:t xml:space="preserve">; la </w:t>
      </w:r>
      <w:r w:rsidRPr="00324630">
        <w:rPr>
          <w:b/>
          <w:bCs/>
          <w:color w:val="156082" w:themeColor="accent1"/>
          <w:sz w:val="24"/>
          <w:szCs w:val="24"/>
        </w:rPr>
        <w:t>pérdida de sus colonias</w:t>
      </w:r>
      <w:r>
        <w:rPr>
          <w:sz w:val="24"/>
          <w:szCs w:val="24"/>
        </w:rPr>
        <w:t xml:space="preserve">; </w:t>
      </w:r>
      <w:r w:rsidRPr="00324630">
        <w:rPr>
          <w:b/>
          <w:bCs/>
          <w:color w:val="156082" w:themeColor="accent1"/>
          <w:sz w:val="24"/>
          <w:szCs w:val="24"/>
        </w:rPr>
        <w:t>devolver Alsacia y Lorena a Francia</w:t>
      </w:r>
      <w:r>
        <w:rPr>
          <w:sz w:val="24"/>
          <w:szCs w:val="24"/>
        </w:rPr>
        <w:t xml:space="preserve">; </w:t>
      </w:r>
      <w:r w:rsidRPr="00324630">
        <w:rPr>
          <w:b/>
          <w:bCs/>
          <w:color w:val="156082" w:themeColor="accent1"/>
          <w:sz w:val="24"/>
          <w:szCs w:val="24"/>
        </w:rPr>
        <w:t>entregar las minas del carbón del Sarre también a Francia</w:t>
      </w:r>
      <w:r>
        <w:rPr>
          <w:sz w:val="24"/>
          <w:szCs w:val="24"/>
        </w:rPr>
        <w:t xml:space="preserve">; </w:t>
      </w:r>
      <w:r w:rsidRPr="00324630">
        <w:rPr>
          <w:b/>
          <w:bCs/>
          <w:color w:val="156082" w:themeColor="accent1"/>
          <w:sz w:val="24"/>
          <w:szCs w:val="24"/>
        </w:rPr>
        <w:t>entregar su marina mercante</w:t>
      </w:r>
      <w:r>
        <w:rPr>
          <w:sz w:val="24"/>
          <w:szCs w:val="24"/>
        </w:rPr>
        <w:t xml:space="preserve">; </w:t>
      </w:r>
      <w:r w:rsidRPr="00324630">
        <w:rPr>
          <w:b/>
          <w:bCs/>
          <w:color w:val="156082" w:themeColor="accent1"/>
          <w:sz w:val="24"/>
          <w:szCs w:val="24"/>
        </w:rPr>
        <w:t>Prusia oriental queda separado del resto de Alemania</w:t>
      </w:r>
      <w:r w:rsidRPr="00324630">
        <w:rPr>
          <w:color w:val="156082" w:themeColor="accent1"/>
          <w:sz w:val="24"/>
          <w:szCs w:val="24"/>
        </w:rPr>
        <w:t xml:space="preserve"> </w:t>
      </w:r>
      <w:r>
        <w:rPr>
          <w:sz w:val="24"/>
          <w:szCs w:val="24"/>
        </w:rPr>
        <w:t xml:space="preserve">por el corredor polaco, que proporciona a Polonia la salida al mar.  Para Alemania, este tratado supuso una humillación y alimentó un </w:t>
      </w:r>
      <w:r w:rsidRPr="00324630">
        <w:rPr>
          <w:b/>
          <w:bCs/>
          <w:color w:val="156082" w:themeColor="accent1"/>
          <w:sz w:val="24"/>
          <w:szCs w:val="24"/>
        </w:rPr>
        <w:t>deseo de revancha</w:t>
      </w:r>
      <w:r>
        <w:rPr>
          <w:sz w:val="24"/>
          <w:szCs w:val="24"/>
        </w:rPr>
        <w:t xml:space="preserve">. </w:t>
      </w:r>
    </w:p>
    <w:p w14:paraId="393D4F06" w14:textId="77777777" w:rsidR="004B524B" w:rsidRDefault="004B524B" w:rsidP="004B524B">
      <w:pPr>
        <w:pStyle w:val="Prrafodelista"/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Del mismo modo, se firman tratados de paz con el resto de países vencidos. </w:t>
      </w:r>
    </w:p>
    <w:p w14:paraId="000D7040" w14:textId="77777777" w:rsidR="004B524B" w:rsidRDefault="004B524B" w:rsidP="004B524B">
      <w:pPr>
        <w:pStyle w:val="Prrafodelista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Creación de un </w:t>
      </w:r>
      <w:r w:rsidRPr="00FF4C45">
        <w:rPr>
          <w:b/>
          <w:bCs/>
          <w:color w:val="FF0000"/>
          <w:sz w:val="24"/>
          <w:szCs w:val="24"/>
          <w:u w:val="single"/>
        </w:rPr>
        <w:t>nuevo mapa de Europa</w:t>
      </w:r>
      <w:r>
        <w:rPr>
          <w:sz w:val="24"/>
          <w:szCs w:val="24"/>
        </w:rPr>
        <w:t xml:space="preserve">: </w:t>
      </w:r>
    </w:p>
    <w:p w14:paraId="1E97FD47" w14:textId="77777777" w:rsidR="004B524B" w:rsidRDefault="004B524B" w:rsidP="004B524B">
      <w:pPr>
        <w:pStyle w:val="Prrafodelista"/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Desaparecen los tres imperios: Imperio ruso, Imperio Austro-húngaro e Imperio Otomano. En su lugar aparecen </w:t>
      </w:r>
      <w:r w:rsidRPr="0082692D">
        <w:rPr>
          <w:b/>
          <w:bCs/>
          <w:color w:val="156082" w:themeColor="accent1"/>
          <w:sz w:val="24"/>
          <w:szCs w:val="24"/>
        </w:rPr>
        <w:t>nuevos Estados: Polonia, Finlandia, Estonia, Letonia, Lituania, Yugoslavia, Hungría</w:t>
      </w:r>
      <w:r>
        <w:rPr>
          <w:sz w:val="24"/>
          <w:szCs w:val="24"/>
        </w:rPr>
        <w:t xml:space="preserve">. </w:t>
      </w:r>
    </w:p>
    <w:p w14:paraId="47DC3ED9" w14:textId="77777777" w:rsidR="004B524B" w:rsidRDefault="004B524B" w:rsidP="004B524B">
      <w:pPr>
        <w:pStyle w:val="Prrafodelista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Creación de la </w:t>
      </w:r>
      <w:r w:rsidRPr="00FF4C45">
        <w:rPr>
          <w:b/>
          <w:bCs/>
          <w:color w:val="FF0000"/>
          <w:sz w:val="24"/>
          <w:szCs w:val="24"/>
        </w:rPr>
        <w:t>Sociedad de Naciones</w:t>
      </w:r>
      <w:r>
        <w:rPr>
          <w:sz w:val="24"/>
          <w:szCs w:val="24"/>
        </w:rPr>
        <w:t xml:space="preserve">: un organismo internacional, antecedente de la ONU, que debía favorecer la solución dialogada de los conflictos para evitar nuevas guerras. </w:t>
      </w:r>
    </w:p>
    <w:p w14:paraId="63D9B290" w14:textId="77777777" w:rsidR="00987E1E" w:rsidRPr="004B524B" w:rsidRDefault="00987E1E" w:rsidP="004B524B"/>
    <w:sectPr w:rsidR="00987E1E" w:rsidRPr="004B524B" w:rsidSect="004B524B">
      <w:pgSz w:w="16838" w:h="11906" w:orient="landscape"/>
      <w:pgMar w:top="567" w:right="720" w:bottom="720" w:left="68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24EE0"/>
    <w:multiLevelType w:val="hybridMultilevel"/>
    <w:tmpl w:val="862CAB0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596162"/>
    <w:multiLevelType w:val="hybridMultilevel"/>
    <w:tmpl w:val="071C05C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866EE7"/>
    <w:multiLevelType w:val="hybridMultilevel"/>
    <w:tmpl w:val="FC248A8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5C4D33"/>
    <w:multiLevelType w:val="hybridMultilevel"/>
    <w:tmpl w:val="F47263A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883DA9"/>
    <w:multiLevelType w:val="hybridMultilevel"/>
    <w:tmpl w:val="0CD8091E"/>
    <w:lvl w:ilvl="0" w:tplc="E61451A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1953316">
    <w:abstractNumId w:val="2"/>
  </w:num>
  <w:num w:numId="2" w16cid:durableId="1692608294">
    <w:abstractNumId w:val="1"/>
  </w:num>
  <w:num w:numId="3" w16cid:durableId="2099516331">
    <w:abstractNumId w:val="4"/>
  </w:num>
  <w:num w:numId="4" w16cid:durableId="1741249476">
    <w:abstractNumId w:val="0"/>
  </w:num>
  <w:num w:numId="5" w16cid:durableId="17934042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24B"/>
    <w:rsid w:val="000A4A43"/>
    <w:rsid w:val="004B524B"/>
    <w:rsid w:val="008366E8"/>
    <w:rsid w:val="00987E1E"/>
    <w:rsid w:val="00B761C6"/>
    <w:rsid w:val="00F36B01"/>
    <w:rsid w:val="00F93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C7552"/>
  <w15:chartTrackingRefBased/>
  <w15:docId w15:val="{3063075D-0903-4304-A4B2-2B0931B2F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524B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4B5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B5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B5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B5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B5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B5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B5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B5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B5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B5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B5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B5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B524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B524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B524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B524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B524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B524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B5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B5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B5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B5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B5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B524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B524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B524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B5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B524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B52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1043</Words>
  <Characters>5740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2025-09-01T18:26:00Z</dcterms:created>
  <dcterms:modified xsi:type="dcterms:W3CDTF">2025-09-01T18:26:00Z</dcterms:modified>
</cp:coreProperties>
</file>