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521630" w14:textId="19250A60" w:rsidR="00FE3795" w:rsidRPr="000062A5" w:rsidRDefault="0068025F" w:rsidP="000062A5">
      <w:pPr>
        <w:spacing w:before="100" w:beforeAutospacing="1" w:after="0" w:line="240" w:lineRule="auto"/>
        <w:ind w:left="-1134" w:right="-1134"/>
        <w:contextualSpacing/>
        <w:jc w:val="center"/>
        <w:rPr>
          <w:rFonts w:ascii="Arial" w:hAnsi="Arial" w:cs="Arial"/>
          <w:b/>
        </w:rPr>
      </w:pPr>
      <w:r>
        <w:rPr>
          <w:noProof/>
        </w:rPr>
        <w:pict w14:anchorId="587740D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0 Imagen" o:spid="_x0000_s2055" type="#_x0000_t75" style="position:absolute;left:0;text-align:left;margin-left:-84.35pt;margin-top:-70.85pt;width:52.85pt;height:11in;z-index:-5;visibility:visible">
            <v:imagedata r:id="rId7" o:title=""/>
          </v:shape>
        </w:pict>
      </w:r>
      <w:r w:rsidR="00FE3795" w:rsidRPr="00FE3795">
        <w:rPr>
          <w:b/>
          <w:sz w:val="28"/>
        </w:rPr>
        <w:t>ACTIVIDAD</w:t>
      </w:r>
    </w:p>
    <w:p w14:paraId="462A3329" w14:textId="77777777" w:rsidR="00FE3795" w:rsidRDefault="00FE3795" w:rsidP="00FE3795">
      <w:pPr>
        <w:pStyle w:val="Sinespaciado"/>
        <w:jc w:val="center"/>
        <w:rPr>
          <w:b/>
          <w:sz w:val="28"/>
        </w:rPr>
      </w:pPr>
      <w:r w:rsidRPr="00FE3795">
        <w:rPr>
          <w:b/>
          <w:sz w:val="28"/>
        </w:rPr>
        <w:t>REVOLUCIÓN AGRÍCOLA</w:t>
      </w:r>
    </w:p>
    <w:p w14:paraId="5BF99252" w14:textId="77777777" w:rsidR="00FE3795" w:rsidRDefault="00FE3795" w:rsidP="00FE3795">
      <w:pPr>
        <w:pStyle w:val="Sinespaciado"/>
        <w:jc w:val="center"/>
        <w:rPr>
          <w:b/>
          <w:sz w:val="28"/>
        </w:rPr>
      </w:pPr>
    </w:p>
    <w:p w14:paraId="106F393F" w14:textId="77777777" w:rsidR="00FE3795" w:rsidRDefault="007D7E64" w:rsidP="00FE3795">
      <w:pPr>
        <w:pStyle w:val="Sinespaciado"/>
        <w:jc w:val="both"/>
      </w:pPr>
      <w:r>
        <w:t>Lea atentamente el siguiente texto y responde a las siguientes preguntas:</w:t>
      </w:r>
    </w:p>
    <w:p w14:paraId="15F3D71E" w14:textId="77777777" w:rsidR="007D7E64" w:rsidRDefault="0068025F" w:rsidP="00FE3795">
      <w:pPr>
        <w:pStyle w:val="Sinespaciado"/>
        <w:jc w:val="both"/>
      </w:pPr>
      <w:r>
        <w:rPr>
          <w:noProof/>
        </w:rPr>
        <w:pict w14:anchorId="5756E4A5">
          <v:roundrect id="3 Rectángulo redondeado" o:spid="_x0000_s2053" style="position:absolute;left:0;text-align:left;margin-left:-14.4pt;margin-top:12.55pt;width:506.7pt;height:211.25pt;z-index:3;visibility:visible;mso-width-relative:margin;mso-height-relative:margin;v-text-anchor:middle" arcsize="594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" filled="f" strokecolor="#00b0f0" strokeweight="3pt"/>
        </w:pict>
      </w:r>
    </w:p>
    <w:p w14:paraId="46905A56" w14:textId="77777777" w:rsidR="007D7E64" w:rsidRDefault="0068025F" w:rsidP="00FE3795">
      <w:pPr>
        <w:pStyle w:val="Sinespaciado"/>
        <w:jc w:val="both"/>
      </w:pPr>
      <w:r>
        <w:rPr>
          <w:noProof/>
        </w:rPr>
        <w:pict w14:anchorId="3B8E8527">
          <v:roundrect id="2 Rectángulo redondeado" o:spid="_x0000_s2052" style="position:absolute;left:0;text-align:left;margin-left:-9.65pt;margin-top:4.55pt;width:497.2pt;height:201.05pt;z-index:2;visibility:visible;mso-width-relative:margin;mso-height-relative:margin;v-text-anchor:middle" arcsize="594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" filled="f" strokecolor="#00b0f0" strokeweight="3pt"/>
        </w:pict>
      </w:r>
    </w:p>
    <w:p w14:paraId="2AE6772D" w14:textId="77777777" w:rsidR="00FE3795" w:rsidRDefault="00FE3795" w:rsidP="00FE3795">
      <w:pPr>
        <w:pStyle w:val="Sinespaciado"/>
        <w:jc w:val="both"/>
        <w:rPr>
          <w:shd w:val="clear" w:color="auto" w:fill="FFFFFF"/>
          <w:lang w:val="es-CL" w:eastAsia="es-CL"/>
        </w:rPr>
      </w:pPr>
      <w:r>
        <w:rPr>
          <w:shd w:val="clear" w:color="auto" w:fill="FFFFFF"/>
          <w:lang w:val="es-CL" w:eastAsia="es-CL"/>
        </w:rPr>
        <w:t>“Lo que normalmente</w:t>
      </w:r>
      <w:r w:rsidRPr="00FE3795">
        <w:rPr>
          <w:shd w:val="clear" w:color="auto" w:fill="FFFFFF"/>
          <w:lang w:val="es-CL" w:eastAsia="es-CL"/>
        </w:rPr>
        <w:t xml:space="preserve"> se denomina revolución agr</w:t>
      </w:r>
      <w:r>
        <w:rPr>
          <w:shd w:val="clear" w:color="auto" w:fill="FFFFFF"/>
          <w:lang w:val="es-CL" w:eastAsia="es-CL"/>
        </w:rPr>
        <w:t>ícola es un fenómeno ubicado</w:t>
      </w:r>
      <w:r w:rsidRPr="00FE3795">
        <w:rPr>
          <w:shd w:val="clear" w:color="auto" w:fill="FFFFFF"/>
          <w:lang w:val="es-CL" w:eastAsia="es-CL"/>
        </w:rPr>
        <w:t xml:space="preserve"> en un reducido número de países. Consolidada durante el siglo XVIII en Inglaterra</w:t>
      </w:r>
      <w:r>
        <w:rPr>
          <w:shd w:val="clear" w:color="auto" w:fill="FFFFFF"/>
          <w:lang w:val="es-CL" w:eastAsia="es-CL"/>
        </w:rPr>
        <w:t>, extendida después a la zona</w:t>
      </w:r>
      <w:r w:rsidRPr="00FE3795">
        <w:rPr>
          <w:shd w:val="clear" w:color="auto" w:fill="FFFFFF"/>
          <w:lang w:val="es-CL" w:eastAsia="es-CL"/>
        </w:rPr>
        <w:t xml:space="preserve"> occidental europea y a regiones muy delimitadas de Centroeuropa, como consecuencia de la disolución de los regímenes señoriales</w:t>
      </w:r>
      <w:r>
        <w:rPr>
          <w:shd w:val="clear" w:color="auto" w:fill="FFFFFF"/>
          <w:lang w:val="es-CL" w:eastAsia="es-CL"/>
        </w:rPr>
        <w:t xml:space="preserve"> [Edad Media]</w:t>
      </w:r>
      <w:r w:rsidRPr="00FE3795">
        <w:rPr>
          <w:shd w:val="clear" w:color="auto" w:fill="FFFFFF"/>
          <w:lang w:val="es-CL" w:eastAsia="es-CL"/>
        </w:rPr>
        <w:t>, se caracteriza por una transformación radical de los sistemas de producción: paulatina desaparición del barbecho</w:t>
      </w:r>
      <w:r w:rsidR="00395607">
        <w:rPr>
          <w:shd w:val="clear" w:color="auto" w:fill="FFFFFF"/>
          <w:lang w:val="es-CL" w:eastAsia="es-CL"/>
        </w:rPr>
        <w:t xml:space="preserve"> [tierra reposando]</w:t>
      </w:r>
      <w:r w:rsidRPr="00FE3795">
        <w:rPr>
          <w:shd w:val="clear" w:color="auto" w:fill="FFFFFF"/>
          <w:lang w:val="es-CL" w:eastAsia="es-CL"/>
        </w:rPr>
        <w:t xml:space="preserve"> y sustitución por la rotación de cultivos, que incrementa el volumen de las cosechas; diversificación de cultivos en estrecha ligazón co</w:t>
      </w:r>
      <w:r w:rsidR="00395607">
        <w:rPr>
          <w:shd w:val="clear" w:color="auto" w:fill="FFFFFF"/>
          <w:lang w:val="es-CL" w:eastAsia="es-CL"/>
        </w:rPr>
        <w:t>n</w:t>
      </w:r>
      <w:r w:rsidRPr="00FE3795">
        <w:rPr>
          <w:shd w:val="clear" w:color="auto" w:fill="FFFFFF"/>
          <w:lang w:val="es-CL" w:eastAsia="es-CL"/>
        </w:rPr>
        <w:t xml:space="preserve"> la expansión ganadera; ampliación del número de cerramientos</w:t>
      </w:r>
      <w:r w:rsidR="00395607">
        <w:rPr>
          <w:shd w:val="clear" w:color="auto" w:fill="FFFFFF"/>
          <w:lang w:val="es-CL" w:eastAsia="es-CL"/>
        </w:rPr>
        <w:t xml:space="preserve"> [cercas]</w:t>
      </w:r>
      <w:r w:rsidRPr="00FE3795">
        <w:rPr>
          <w:shd w:val="clear" w:color="auto" w:fill="FFFFFF"/>
          <w:lang w:val="es-CL" w:eastAsia="es-CL"/>
        </w:rPr>
        <w:t xml:space="preserve"> y tendencia a la concentración de parcelas para un uso más racional; incorporación de un nuevo instrumental agrario, de maquinaria y abonos. Todo ello da como resultado un aumento sostenido de productividad del excedente comercializable, estimulado por la demanda de los núcleos urbanos que no dejan de crecer. En suma, la agricultura rompe definitivamente el círculo vicioso del autoabastecimiento y se convierte en pieza básica en la configuración de los mercados nacionales.”</w:t>
      </w:r>
    </w:p>
    <w:p w14:paraId="6676BC55" w14:textId="77777777" w:rsidR="00FE3795" w:rsidRPr="00FE3795" w:rsidRDefault="00FE3795" w:rsidP="00FE3795">
      <w:pPr>
        <w:pStyle w:val="Sinespaciado"/>
        <w:rPr>
          <w:sz w:val="24"/>
          <w:szCs w:val="24"/>
          <w:lang w:val="es-CL" w:eastAsia="es-CL"/>
        </w:rPr>
      </w:pPr>
    </w:p>
    <w:p w14:paraId="7423F18D" w14:textId="77777777" w:rsidR="00FE3795" w:rsidRPr="00FE3795" w:rsidRDefault="00FE3795" w:rsidP="00FE3795">
      <w:pPr>
        <w:pStyle w:val="Sinespaciado"/>
        <w:jc w:val="right"/>
        <w:rPr>
          <w:lang w:val="es-CL" w:eastAsia="es-CL"/>
        </w:rPr>
      </w:pPr>
      <w:r w:rsidRPr="00FE3795">
        <w:rPr>
          <w:b/>
          <w:bCs/>
          <w:sz w:val="20"/>
          <w:lang w:val="es-CL" w:eastAsia="es-CL"/>
        </w:rPr>
        <w:t xml:space="preserve">A. </w:t>
      </w:r>
      <w:proofErr w:type="spellStart"/>
      <w:r w:rsidRPr="00FE3795">
        <w:rPr>
          <w:b/>
          <w:bCs/>
          <w:sz w:val="20"/>
          <w:lang w:val="es-CL" w:eastAsia="es-CL"/>
        </w:rPr>
        <w:t>Bahamunde</w:t>
      </w:r>
      <w:proofErr w:type="spellEnd"/>
      <w:r w:rsidRPr="00FE3795">
        <w:rPr>
          <w:b/>
          <w:bCs/>
          <w:sz w:val="20"/>
          <w:lang w:val="es-CL" w:eastAsia="es-CL"/>
        </w:rPr>
        <w:t>. La revolución agrícola y la industrialización. En: www.claseshistoria.com</w:t>
      </w:r>
    </w:p>
    <w:p w14:paraId="21F6A4E9" w14:textId="77777777" w:rsidR="00FE3795" w:rsidRDefault="00FE3795" w:rsidP="00FE3795">
      <w:pPr>
        <w:pStyle w:val="Sinespaciado"/>
        <w:jc w:val="both"/>
        <w:rPr>
          <w:lang w:val="es-CL"/>
        </w:rPr>
      </w:pPr>
    </w:p>
    <w:p w14:paraId="0E214DB2" w14:textId="77777777" w:rsidR="007D7E64" w:rsidRDefault="007D7E64" w:rsidP="00FE3795">
      <w:pPr>
        <w:pStyle w:val="Sinespaciado"/>
        <w:jc w:val="both"/>
        <w:rPr>
          <w:lang w:val="es-CL"/>
        </w:rPr>
      </w:pPr>
    </w:p>
    <w:p w14:paraId="2EAE7158" w14:textId="2BE67C4D" w:rsidR="00395607" w:rsidRDefault="000062A5" w:rsidP="007D7E64">
      <w:pPr>
        <w:pStyle w:val="Sinespaciado"/>
        <w:numPr>
          <w:ilvl w:val="0"/>
          <w:numId w:val="4"/>
        </w:numPr>
        <w:jc w:val="both"/>
        <w:rPr>
          <w:lang w:val="es-CL"/>
        </w:rPr>
      </w:pPr>
      <w:r>
        <w:rPr>
          <w:noProof/>
        </w:rPr>
        <w:pict w14:anchorId="659702A1">
          <v:roundrect id="7 Rectángulo redondeado" o:spid="_x0000_s2051" style="position:absolute;left:0;text-align:left;margin-left:703.5pt;margin-top:31.6pt;width:494.45pt;height:254.7pt;z-index:4;visibility:visible;v-text-anchor:middle" arcsize="445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" filled="f" strokecolor="#00b0f0" strokeweight="2pt"/>
        </w:pict>
      </w:r>
      <w:r w:rsidR="007D7E64">
        <w:rPr>
          <w:lang w:val="es-CL"/>
        </w:rPr>
        <w:t>Recordando que el barbecho es la técnica agr</w:t>
      </w:r>
      <w:r w:rsidR="0068025F">
        <w:rPr>
          <w:lang w:val="es-CL"/>
        </w:rPr>
        <w:t>ícola donde se deja reposar</w:t>
      </w:r>
      <w:r w:rsidR="007D7E64">
        <w:rPr>
          <w:lang w:val="es-CL"/>
        </w:rPr>
        <w:t xml:space="preserve"> la tierra para que recupere sus minerales, explique por qué el método de la rotación de cultivos es </w:t>
      </w:r>
      <w:r w:rsidR="001E39EA">
        <w:rPr>
          <w:lang w:val="es-CL"/>
        </w:rPr>
        <w:t xml:space="preserve">más </w:t>
      </w:r>
      <w:proofErr w:type="gramStart"/>
      <w:r w:rsidR="001E39EA">
        <w:rPr>
          <w:lang w:val="es-CL"/>
        </w:rPr>
        <w:t>productiva</w:t>
      </w:r>
      <w:proofErr w:type="gramEnd"/>
      <w:r w:rsidR="001E39EA">
        <w:rPr>
          <w:lang w:val="es-CL"/>
        </w:rPr>
        <w:t xml:space="preserve"> que el barbecho.</w:t>
      </w:r>
    </w:p>
    <w:p w14:paraId="753F01FA" w14:textId="0915FF0E" w:rsidR="001E39EA" w:rsidRDefault="001E39EA" w:rsidP="001E39EA">
      <w:pPr>
        <w:pStyle w:val="Sinespaciado"/>
        <w:ind w:left="360"/>
        <w:jc w:val="both"/>
        <w:rPr>
          <w:lang w:val="es-CL"/>
        </w:rPr>
      </w:pPr>
    </w:p>
    <w:p w14:paraId="0D3BB8D4" w14:textId="77777777" w:rsidR="001E39EA" w:rsidRDefault="001E39EA" w:rsidP="001E39EA">
      <w:pPr>
        <w:pStyle w:val="Sinespaciado"/>
        <w:ind w:left="360"/>
        <w:jc w:val="both"/>
        <w:rPr>
          <w:lang w:val="es-CL"/>
        </w:rPr>
      </w:pPr>
    </w:p>
    <w:p w14:paraId="77DFF305" w14:textId="77777777" w:rsidR="001E39EA" w:rsidRDefault="001E39EA" w:rsidP="000062A5">
      <w:pPr>
        <w:pStyle w:val="Sinespaciado"/>
        <w:jc w:val="both"/>
        <w:rPr>
          <w:lang w:val="es-CL"/>
        </w:rPr>
      </w:pPr>
    </w:p>
    <w:p w14:paraId="657AEEE4" w14:textId="77777777" w:rsidR="001E39EA" w:rsidRDefault="001E39EA" w:rsidP="001E39EA">
      <w:pPr>
        <w:pStyle w:val="Sinespaciado"/>
        <w:ind w:left="360"/>
        <w:jc w:val="both"/>
        <w:rPr>
          <w:lang w:val="es-CL"/>
        </w:rPr>
      </w:pPr>
    </w:p>
    <w:p w14:paraId="382B8635" w14:textId="77777777" w:rsidR="001E39EA" w:rsidRDefault="001E39EA" w:rsidP="001E39EA">
      <w:pPr>
        <w:pStyle w:val="Sinespaciado"/>
        <w:ind w:left="360"/>
        <w:jc w:val="both"/>
        <w:rPr>
          <w:lang w:val="es-CL"/>
        </w:rPr>
      </w:pPr>
    </w:p>
    <w:p w14:paraId="78C86FE0" w14:textId="77777777" w:rsidR="001E39EA" w:rsidRDefault="001E39EA" w:rsidP="001E39EA">
      <w:pPr>
        <w:pStyle w:val="Sinespaciado"/>
        <w:ind w:left="360"/>
        <w:jc w:val="both"/>
        <w:rPr>
          <w:lang w:val="es-CL"/>
        </w:rPr>
      </w:pPr>
    </w:p>
    <w:p w14:paraId="3C78CF4C" w14:textId="77777777" w:rsidR="001E39EA" w:rsidRDefault="001E39EA" w:rsidP="001E39EA">
      <w:pPr>
        <w:pStyle w:val="Sinespaciado"/>
        <w:ind w:left="360"/>
        <w:jc w:val="both"/>
        <w:rPr>
          <w:lang w:val="es-CL"/>
        </w:rPr>
      </w:pPr>
    </w:p>
    <w:p w14:paraId="01B5783F" w14:textId="77777777" w:rsidR="001E39EA" w:rsidRDefault="001E39EA" w:rsidP="001E39EA">
      <w:pPr>
        <w:pStyle w:val="Sinespaciado"/>
        <w:numPr>
          <w:ilvl w:val="0"/>
          <w:numId w:val="4"/>
        </w:numPr>
        <w:jc w:val="both"/>
        <w:rPr>
          <w:lang w:val="es-CL"/>
        </w:rPr>
      </w:pPr>
      <w:r>
        <w:rPr>
          <w:lang w:val="es-CL"/>
        </w:rPr>
        <w:t>Explique con sus propias palabras ¿por qué el excedente comercializable rompe con el autoabastecimiento</w:t>
      </w:r>
      <w:r w:rsidR="0068025F">
        <w:rPr>
          <w:lang w:val="es-CL"/>
        </w:rPr>
        <w:t>,</w:t>
      </w:r>
      <w:r>
        <w:rPr>
          <w:lang w:val="es-CL"/>
        </w:rPr>
        <w:t xml:space="preserve"> típico de la Edad Media?</w:t>
      </w:r>
    </w:p>
    <w:p w14:paraId="29D2B000" w14:textId="1D332BE3" w:rsidR="0068025F" w:rsidRDefault="0068025F" w:rsidP="0068025F">
      <w:pPr>
        <w:pStyle w:val="Sinespaciado"/>
        <w:ind w:left="360"/>
        <w:jc w:val="both"/>
        <w:rPr>
          <w:lang w:val="es-CL"/>
        </w:rPr>
      </w:pPr>
    </w:p>
    <w:p w14:paraId="07E5BB3D" w14:textId="77777777" w:rsidR="0068025F" w:rsidRDefault="0068025F" w:rsidP="0068025F">
      <w:pPr>
        <w:pStyle w:val="Sinespaciado"/>
        <w:ind w:left="360"/>
        <w:jc w:val="both"/>
        <w:rPr>
          <w:lang w:val="es-CL"/>
        </w:rPr>
      </w:pPr>
    </w:p>
    <w:p w14:paraId="134CC9F0" w14:textId="77777777" w:rsidR="0068025F" w:rsidRDefault="0068025F" w:rsidP="0068025F">
      <w:pPr>
        <w:pStyle w:val="Sinespaciado"/>
        <w:ind w:left="360"/>
        <w:jc w:val="both"/>
        <w:rPr>
          <w:lang w:val="es-CL"/>
        </w:rPr>
      </w:pPr>
    </w:p>
    <w:p w14:paraId="03EBA733" w14:textId="77777777" w:rsidR="0068025F" w:rsidRDefault="0068025F" w:rsidP="0068025F">
      <w:pPr>
        <w:pStyle w:val="Sinespaciado"/>
        <w:ind w:left="360"/>
        <w:jc w:val="both"/>
        <w:rPr>
          <w:lang w:val="es-CL"/>
        </w:rPr>
      </w:pPr>
    </w:p>
    <w:p w14:paraId="027A0D0C" w14:textId="77777777" w:rsidR="0068025F" w:rsidRDefault="0068025F" w:rsidP="0068025F">
      <w:pPr>
        <w:pStyle w:val="Sinespaciado"/>
        <w:ind w:left="360"/>
        <w:jc w:val="both"/>
        <w:rPr>
          <w:lang w:val="es-CL"/>
        </w:rPr>
      </w:pPr>
    </w:p>
    <w:p w14:paraId="1F533DB5" w14:textId="77777777" w:rsidR="0068025F" w:rsidRDefault="0068025F" w:rsidP="0068025F">
      <w:pPr>
        <w:pStyle w:val="Sinespaciado"/>
        <w:ind w:left="360"/>
        <w:jc w:val="both"/>
        <w:rPr>
          <w:lang w:val="es-CL"/>
        </w:rPr>
      </w:pPr>
    </w:p>
    <w:p w14:paraId="57731302" w14:textId="4F2757FD" w:rsidR="0068025F" w:rsidRDefault="000062A5" w:rsidP="0068025F">
      <w:pPr>
        <w:pStyle w:val="Sinespaciado"/>
        <w:ind w:left="360"/>
        <w:jc w:val="both"/>
        <w:rPr>
          <w:lang w:val="es-CL"/>
        </w:rPr>
      </w:pPr>
      <w:r>
        <w:rPr>
          <w:noProof/>
        </w:rPr>
        <w:pict w14:anchorId="6D4CD60B">
          <v:roundrect id="8 Rectángulo redondeado" o:spid="_x0000_s2050" style="position:absolute;left:0;text-align:left;margin-left:586.1pt;margin-top:12.3pt;width:494.45pt;height:254.7pt;z-index:5;visibility:visible;v-text-anchor:middle" arcsize="445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" filled="f" strokecolor="#00b0f0" strokeweight="2pt"/>
        </w:pict>
      </w:r>
    </w:p>
    <w:p w14:paraId="74AD24CA" w14:textId="77777777" w:rsidR="0068025F" w:rsidRDefault="0068025F" w:rsidP="0068025F">
      <w:pPr>
        <w:pStyle w:val="Sinespaciado"/>
        <w:ind w:left="360"/>
        <w:jc w:val="both"/>
        <w:rPr>
          <w:lang w:val="es-CL"/>
        </w:rPr>
      </w:pPr>
    </w:p>
    <w:p w14:paraId="31695D42" w14:textId="77777777" w:rsidR="0068025F" w:rsidRDefault="0068025F" w:rsidP="0068025F">
      <w:pPr>
        <w:pStyle w:val="Sinespaciado"/>
        <w:ind w:left="360"/>
        <w:jc w:val="both"/>
        <w:rPr>
          <w:lang w:val="es-CL"/>
        </w:rPr>
      </w:pPr>
    </w:p>
    <w:p w14:paraId="322B7AD4" w14:textId="77777777" w:rsidR="0068025F" w:rsidRDefault="0068025F" w:rsidP="0068025F">
      <w:pPr>
        <w:pStyle w:val="Sinespaciado"/>
        <w:ind w:left="360"/>
        <w:jc w:val="both"/>
        <w:rPr>
          <w:lang w:val="es-CL"/>
        </w:rPr>
      </w:pPr>
    </w:p>
    <w:p w14:paraId="4913E64A" w14:textId="77777777" w:rsidR="0068025F" w:rsidRDefault="0068025F" w:rsidP="0068025F">
      <w:pPr>
        <w:pStyle w:val="Sinespaciado"/>
        <w:ind w:left="360"/>
        <w:jc w:val="both"/>
        <w:rPr>
          <w:lang w:val="es-CL"/>
        </w:rPr>
      </w:pPr>
    </w:p>
    <w:p w14:paraId="1939E9F2" w14:textId="77777777" w:rsidR="0068025F" w:rsidRDefault="0068025F" w:rsidP="000062A5">
      <w:pPr>
        <w:pStyle w:val="Sinespaciado"/>
        <w:jc w:val="both"/>
        <w:rPr>
          <w:lang w:val="es-CL"/>
        </w:rPr>
      </w:pPr>
    </w:p>
    <w:p w14:paraId="5DD0A7DA" w14:textId="77777777" w:rsidR="0068025F" w:rsidRDefault="0068025F" w:rsidP="0068025F">
      <w:pPr>
        <w:pStyle w:val="Sinespaciado"/>
        <w:ind w:left="360"/>
        <w:jc w:val="both"/>
        <w:rPr>
          <w:lang w:val="es-CL"/>
        </w:rPr>
      </w:pPr>
    </w:p>
    <w:p w14:paraId="28C44637" w14:textId="77777777" w:rsidR="0068025F" w:rsidRDefault="0068025F" w:rsidP="0068025F">
      <w:pPr>
        <w:pStyle w:val="Sinespaciado"/>
        <w:ind w:left="360"/>
        <w:jc w:val="both"/>
        <w:rPr>
          <w:lang w:val="es-CL"/>
        </w:rPr>
      </w:pPr>
    </w:p>
    <w:p w14:paraId="0CC674AA" w14:textId="77777777" w:rsidR="0068025F" w:rsidRDefault="0068025F" w:rsidP="0068025F">
      <w:pPr>
        <w:pStyle w:val="Sinespaciado"/>
        <w:ind w:left="360"/>
        <w:jc w:val="both"/>
        <w:rPr>
          <w:lang w:val="es-CL"/>
        </w:rPr>
      </w:pPr>
    </w:p>
    <w:p w14:paraId="34765894" w14:textId="77777777" w:rsidR="0068025F" w:rsidRDefault="0068025F" w:rsidP="0068025F">
      <w:pPr>
        <w:pStyle w:val="Sinespaciado"/>
        <w:ind w:left="360"/>
        <w:jc w:val="both"/>
        <w:rPr>
          <w:lang w:val="es-CL"/>
        </w:rPr>
      </w:pPr>
    </w:p>
    <w:p w14:paraId="3B30EFCC" w14:textId="77777777" w:rsidR="0068025F" w:rsidRDefault="0068025F" w:rsidP="0068025F">
      <w:pPr>
        <w:pStyle w:val="Sinespaciado"/>
        <w:ind w:left="360"/>
        <w:jc w:val="both"/>
        <w:rPr>
          <w:lang w:val="es-CL"/>
        </w:rPr>
      </w:pPr>
    </w:p>
    <w:p w14:paraId="5F6C2A44" w14:textId="77777777" w:rsidR="0068025F" w:rsidRDefault="0068025F" w:rsidP="0068025F">
      <w:pPr>
        <w:pStyle w:val="Sinespaciado"/>
        <w:ind w:left="360"/>
        <w:jc w:val="both"/>
        <w:rPr>
          <w:lang w:val="es-CL"/>
        </w:rPr>
      </w:pPr>
    </w:p>
    <w:p w14:paraId="539E65A4" w14:textId="77777777" w:rsidR="0068025F" w:rsidRDefault="0068025F" w:rsidP="0068025F">
      <w:pPr>
        <w:pStyle w:val="Sinespaciado"/>
        <w:ind w:left="360"/>
        <w:jc w:val="both"/>
        <w:rPr>
          <w:lang w:val="es-CL"/>
        </w:rPr>
      </w:pPr>
    </w:p>
    <w:p w14:paraId="7EAE36D7" w14:textId="77777777" w:rsidR="0068025F" w:rsidRDefault="0068025F" w:rsidP="0068025F">
      <w:pPr>
        <w:pStyle w:val="Sinespaciado"/>
        <w:ind w:left="360"/>
        <w:jc w:val="both"/>
        <w:rPr>
          <w:lang w:val="es-CL"/>
        </w:rPr>
      </w:pPr>
    </w:p>
    <w:p w14:paraId="7C7AD661" w14:textId="77777777" w:rsidR="0068025F" w:rsidRDefault="0068025F" w:rsidP="0068025F">
      <w:pPr>
        <w:pStyle w:val="Sinespaciado"/>
        <w:ind w:left="360"/>
        <w:jc w:val="both"/>
        <w:rPr>
          <w:lang w:val="es-CL"/>
        </w:rPr>
      </w:pPr>
    </w:p>
    <w:p w14:paraId="0F7F463F" w14:textId="77777777" w:rsidR="0068025F" w:rsidRDefault="0068025F" w:rsidP="0068025F">
      <w:pPr>
        <w:pStyle w:val="Sinespaciado"/>
        <w:ind w:left="360"/>
        <w:jc w:val="both"/>
        <w:rPr>
          <w:lang w:val="es-CL"/>
        </w:rPr>
      </w:pPr>
    </w:p>
    <w:p w14:paraId="20B68DDE" w14:textId="77777777" w:rsidR="0068025F" w:rsidRDefault="0068025F" w:rsidP="0068025F">
      <w:pPr>
        <w:pStyle w:val="Sinespaciado"/>
        <w:ind w:left="360"/>
        <w:jc w:val="both"/>
        <w:rPr>
          <w:lang w:val="es-CL"/>
        </w:rPr>
      </w:pPr>
    </w:p>
    <w:p w14:paraId="166D5338" w14:textId="77777777" w:rsidR="0068025F" w:rsidRDefault="0068025F" w:rsidP="0068025F">
      <w:pPr>
        <w:pStyle w:val="Sinespaciado"/>
        <w:ind w:left="360"/>
        <w:jc w:val="both"/>
        <w:rPr>
          <w:lang w:val="es-CL"/>
        </w:rPr>
      </w:pPr>
    </w:p>
    <w:p w14:paraId="7B1E4F73" w14:textId="77777777" w:rsidR="0068025F" w:rsidRDefault="0068025F" w:rsidP="0068025F">
      <w:pPr>
        <w:pStyle w:val="Sinespaciado"/>
        <w:ind w:left="360"/>
        <w:jc w:val="both"/>
        <w:rPr>
          <w:lang w:val="es-CL"/>
        </w:rPr>
      </w:pPr>
    </w:p>
    <w:p w14:paraId="54DAF340" w14:textId="77777777" w:rsidR="0068025F" w:rsidRDefault="0068025F" w:rsidP="0068025F">
      <w:pPr>
        <w:pStyle w:val="Sinespaciado"/>
        <w:ind w:left="360"/>
        <w:jc w:val="both"/>
        <w:rPr>
          <w:lang w:val="es-CL"/>
        </w:rPr>
      </w:pPr>
    </w:p>
    <w:p w14:paraId="6EB2BD7B" w14:textId="77777777" w:rsidR="0068025F" w:rsidRDefault="0068025F" w:rsidP="0068025F">
      <w:pPr>
        <w:pStyle w:val="Sinespaciado"/>
        <w:ind w:left="360"/>
        <w:jc w:val="both"/>
        <w:rPr>
          <w:lang w:val="es-CL"/>
        </w:rPr>
      </w:pPr>
    </w:p>
    <w:p w14:paraId="5A1C12B7" w14:textId="77777777" w:rsidR="0068025F" w:rsidRDefault="0068025F" w:rsidP="0068025F">
      <w:pPr>
        <w:pStyle w:val="Sinespaciado"/>
        <w:ind w:left="360"/>
        <w:jc w:val="both"/>
        <w:rPr>
          <w:lang w:val="es-CL"/>
        </w:rPr>
      </w:pPr>
    </w:p>
    <w:p w14:paraId="0206DA37" w14:textId="77777777" w:rsidR="0068025F" w:rsidRDefault="0068025F" w:rsidP="0068025F">
      <w:pPr>
        <w:pStyle w:val="Sinespaciado"/>
        <w:ind w:left="360"/>
        <w:jc w:val="both"/>
        <w:rPr>
          <w:lang w:val="es-CL"/>
        </w:rPr>
      </w:pPr>
    </w:p>
    <w:p w14:paraId="5BEE1A63" w14:textId="77777777" w:rsidR="0068025F" w:rsidRPr="0068025F" w:rsidRDefault="0068025F" w:rsidP="0068025F">
      <w:pPr>
        <w:pStyle w:val="Sinespaciado"/>
        <w:ind w:left="360"/>
        <w:jc w:val="both"/>
        <w:rPr>
          <w:b/>
          <w:sz w:val="16"/>
          <w:lang w:val="es-CL"/>
        </w:rPr>
      </w:pPr>
      <w:r w:rsidRPr="0068025F">
        <w:rPr>
          <w:b/>
          <w:sz w:val="16"/>
          <w:lang w:val="es-CL"/>
        </w:rPr>
        <w:t>Elaborado por: Pilar García-Huidobro</w:t>
      </w:r>
    </w:p>
    <w:sectPr w:rsidR="0068025F" w:rsidRPr="0068025F" w:rsidSect="0058738F">
      <w:footerReference w:type="default" r:id="rId8"/>
      <w:headerReference w:type="first" r:id="rId9"/>
      <w:footerReference w:type="first" r:id="rId10"/>
      <w:pgSz w:w="12240" w:h="15840" w:code="1"/>
      <w:pgMar w:top="1417" w:right="1183" w:bottom="1417" w:left="1701" w:header="708"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DF299F" w14:textId="77777777" w:rsidR="00054FA5" w:rsidRDefault="00054FA5" w:rsidP="00DB4839">
      <w:pPr>
        <w:spacing w:after="0" w:line="240" w:lineRule="auto"/>
      </w:pPr>
      <w:r>
        <w:separator/>
      </w:r>
    </w:p>
  </w:endnote>
  <w:endnote w:type="continuationSeparator" w:id="0">
    <w:p w14:paraId="40977688" w14:textId="77777777" w:rsidR="00054FA5" w:rsidRDefault="00054FA5" w:rsidP="00DB48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9DAFA0" w14:textId="77777777" w:rsidR="00B660B2" w:rsidRPr="0068025F" w:rsidRDefault="0068025F">
    <w:pPr>
      <w:pStyle w:val="Piedepgina"/>
      <w:jc w:val="right"/>
      <w:rPr>
        <w:color w:val="FFFFFF"/>
      </w:rPr>
    </w:pPr>
    <w:r>
      <w:rPr>
        <w:noProof/>
      </w:rPr>
      <w:pict w14:anchorId="7E86C7D7">
        <v:roundrect id="9 Rectángulo redondeado" o:spid="_x0000_s1027" style="position:absolute;left:0;text-align:left;margin-left:456.55pt;margin-top:-.6pt;width:17pt;height:17pt;z-index:-3;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" fillcolor="#00afd4" stroked="f" strokeweight="2pt"/>
      </w:pict>
    </w:r>
    <w:r w:rsidR="00B660B2" w:rsidRPr="0068025F">
      <w:rPr>
        <w:color w:val="FFFFFF"/>
      </w:rPr>
      <w:fldChar w:fldCharType="begin"/>
    </w:r>
    <w:r w:rsidR="00B660B2" w:rsidRPr="0068025F">
      <w:rPr>
        <w:color w:val="FFFFFF"/>
      </w:rPr>
      <w:instrText>PAGE   \* MERGEFORMAT</w:instrText>
    </w:r>
    <w:r w:rsidR="00B660B2" w:rsidRPr="0068025F">
      <w:rPr>
        <w:color w:val="FFFFFF"/>
      </w:rPr>
      <w:fldChar w:fldCharType="separate"/>
    </w:r>
    <w:r w:rsidR="006E4E4A">
      <w:rPr>
        <w:noProof/>
        <w:color w:val="FFFFFF"/>
      </w:rPr>
      <w:t>2</w:t>
    </w:r>
    <w:r w:rsidR="00B660B2" w:rsidRPr="0068025F">
      <w:rPr>
        <w:color w:val="FFFFFF"/>
      </w:rPr>
      <w:fldChar w:fldCharType="end"/>
    </w:r>
  </w:p>
  <w:p w14:paraId="0667720F" w14:textId="77777777" w:rsidR="005356AF" w:rsidRPr="000A5DA9" w:rsidRDefault="005356AF" w:rsidP="0058738F">
    <w:pPr>
      <w:pStyle w:val="Piedepgina"/>
      <w:tabs>
        <w:tab w:val="clear" w:pos="8504"/>
        <w:tab w:val="right" w:pos="9356"/>
      </w:tabs>
      <w:rPr>
        <w:rFonts w:ascii="Arial" w:hAnsi="Arial" w:cs="Arial"/>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8941F6" w14:textId="77777777" w:rsidR="00804206" w:rsidRPr="0068025F" w:rsidRDefault="0068025F">
    <w:pPr>
      <w:pStyle w:val="Piedepgina"/>
      <w:jc w:val="right"/>
      <w:rPr>
        <w:color w:val="FFFFFF"/>
      </w:rPr>
    </w:pPr>
    <w:r>
      <w:rPr>
        <w:noProof/>
      </w:rPr>
      <w:pict w14:anchorId="13AD79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0 Imagen" o:spid="_x0000_s1026" type="#_x0000_t75" style="position:absolute;left:0;text-align:left;margin-left:322.25pt;margin-top:-5.3pt;width:120.35pt;height:24.5pt;z-index:-2;visibility:visible">
          <v:imagedata r:id="rId1" o:title=""/>
        </v:shape>
      </w:pict>
    </w:r>
    <w:r>
      <w:rPr>
        <w:noProof/>
      </w:rPr>
      <w:pict w14:anchorId="01207035">
        <v:roundrect id="6 Rectángulo redondeado" o:spid="_x0000_s1025" style="position:absolute;left:0;text-align:left;margin-left:456.15pt;margin-top:-1pt;width:16.95pt;height:16.95pt;z-index:-1;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" fillcolor="#00afd4" stroked="f" strokeweight="2pt"/>
      </w:pict>
    </w:r>
    <w:r w:rsidR="00804206" w:rsidRPr="0068025F">
      <w:rPr>
        <w:color w:val="FFFFFF"/>
      </w:rPr>
      <w:fldChar w:fldCharType="begin"/>
    </w:r>
    <w:r w:rsidR="00804206" w:rsidRPr="0068025F">
      <w:rPr>
        <w:color w:val="FFFFFF"/>
      </w:rPr>
      <w:instrText>PAGE   \* MERGEFORMAT</w:instrText>
    </w:r>
    <w:r w:rsidR="00804206" w:rsidRPr="0068025F">
      <w:rPr>
        <w:color w:val="FFFFFF"/>
      </w:rPr>
      <w:fldChar w:fldCharType="separate"/>
    </w:r>
    <w:r w:rsidR="008F3F03">
      <w:rPr>
        <w:noProof/>
        <w:color w:val="FFFFFF"/>
      </w:rPr>
      <w:t>1</w:t>
    </w:r>
    <w:r w:rsidR="00804206" w:rsidRPr="0068025F">
      <w:rPr>
        <w:color w:val="FFFFFF"/>
      </w:rPr>
      <w:fldChar w:fldCharType="end"/>
    </w:r>
  </w:p>
  <w:p w14:paraId="48B459D3" w14:textId="77777777" w:rsidR="00804206" w:rsidRDefault="0080420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5A231A" w14:textId="77777777" w:rsidR="00054FA5" w:rsidRDefault="00054FA5" w:rsidP="00DB4839">
      <w:pPr>
        <w:spacing w:after="0" w:line="240" w:lineRule="auto"/>
      </w:pPr>
      <w:r>
        <w:separator/>
      </w:r>
    </w:p>
  </w:footnote>
  <w:footnote w:type="continuationSeparator" w:id="0">
    <w:p w14:paraId="40130F02" w14:textId="77777777" w:rsidR="00054FA5" w:rsidRDefault="00054FA5" w:rsidP="00DB48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06F7A1" w14:textId="77777777" w:rsidR="00DB4839" w:rsidRDefault="00DB4839" w:rsidP="005356AF">
    <w:pPr>
      <w:spacing w:after="120" w:line="240" w:lineRule="auto"/>
      <w:ind w:left="-1134" w:right="-1134"/>
      <w:contextualSpacing/>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331BA5"/>
    <w:multiLevelType w:val="hybridMultilevel"/>
    <w:tmpl w:val="500A12F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FB638A8"/>
    <w:multiLevelType w:val="hybridMultilevel"/>
    <w:tmpl w:val="FD58BEE0"/>
    <w:lvl w:ilvl="0" w:tplc="92286AA4">
      <w:start w:val="1"/>
      <w:numFmt w:val="lowerLetter"/>
      <w:lvlText w:val="%1."/>
      <w:lvlJc w:val="left"/>
      <w:pPr>
        <w:ind w:left="720" w:hanging="360"/>
      </w:pPr>
      <w:rPr>
        <w:b/>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5C0A36E2"/>
    <w:multiLevelType w:val="hybridMultilevel"/>
    <w:tmpl w:val="66C652B6"/>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3" w15:restartNumberingAfterBreak="0">
    <w:nsid w:val="5D1A6F70"/>
    <w:multiLevelType w:val="hybridMultilevel"/>
    <w:tmpl w:val="9118A794"/>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oNotTrackMoves/>
  <w:defaultTabStop w:val="708"/>
  <w:hyphenationZone w:val="425"/>
  <w:characterSpacingControl w:val="doNotCompress"/>
  <w:hdrShapeDefaults>
    <o:shapedefaults v:ext="edit" spidmax="2056"/>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B4839"/>
    <w:rsid w:val="000062A5"/>
    <w:rsid w:val="000353FC"/>
    <w:rsid w:val="00054FA5"/>
    <w:rsid w:val="000572F9"/>
    <w:rsid w:val="00063222"/>
    <w:rsid w:val="000A5DA9"/>
    <w:rsid w:val="000D4BB9"/>
    <w:rsid w:val="00103BEB"/>
    <w:rsid w:val="00172D9B"/>
    <w:rsid w:val="001E39EA"/>
    <w:rsid w:val="00314758"/>
    <w:rsid w:val="00395607"/>
    <w:rsid w:val="003D5004"/>
    <w:rsid w:val="00435EE0"/>
    <w:rsid w:val="00450BFD"/>
    <w:rsid w:val="00470356"/>
    <w:rsid w:val="004901E4"/>
    <w:rsid w:val="005178D6"/>
    <w:rsid w:val="005356AF"/>
    <w:rsid w:val="00564F95"/>
    <w:rsid w:val="0058738F"/>
    <w:rsid w:val="005A2075"/>
    <w:rsid w:val="005B42AA"/>
    <w:rsid w:val="00624E37"/>
    <w:rsid w:val="00646DB0"/>
    <w:rsid w:val="00667DDF"/>
    <w:rsid w:val="0068025F"/>
    <w:rsid w:val="00680326"/>
    <w:rsid w:val="006E4E4A"/>
    <w:rsid w:val="0071035B"/>
    <w:rsid w:val="0071104A"/>
    <w:rsid w:val="00757DA0"/>
    <w:rsid w:val="00787CEC"/>
    <w:rsid w:val="007B20BE"/>
    <w:rsid w:val="007D3A31"/>
    <w:rsid w:val="007D7E64"/>
    <w:rsid w:val="00804206"/>
    <w:rsid w:val="00841367"/>
    <w:rsid w:val="00884DFC"/>
    <w:rsid w:val="008B6036"/>
    <w:rsid w:val="008C19DC"/>
    <w:rsid w:val="008D115C"/>
    <w:rsid w:val="008F3F03"/>
    <w:rsid w:val="008F692D"/>
    <w:rsid w:val="0094624D"/>
    <w:rsid w:val="00956AFA"/>
    <w:rsid w:val="009C0591"/>
    <w:rsid w:val="009C3FB3"/>
    <w:rsid w:val="00A77265"/>
    <w:rsid w:val="00AC0D6E"/>
    <w:rsid w:val="00AC2C9F"/>
    <w:rsid w:val="00AC4487"/>
    <w:rsid w:val="00B660B2"/>
    <w:rsid w:val="00BA4256"/>
    <w:rsid w:val="00BC7A09"/>
    <w:rsid w:val="00BE027C"/>
    <w:rsid w:val="00C81021"/>
    <w:rsid w:val="00CB2EA5"/>
    <w:rsid w:val="00D01B3B"/>
    <w:rsid w:val="00D05A71"/>
    <w:rsid w:val="00D17A61"/>
    <w:rsid w:val="00D37A6C"/>
    <w:rsid w:val="00D73514"/>
    <w:rsid w:val="00DB4839"/>
    <w:rsid w:val="00DC7BB0"/>
    <w:rsid w:val="00E22396"/>
    <w:rsid w:val="00E91F14"/>
    <w:rsid w:val="00E934FE"/>
    <w:rsid w:val="00EF5234"/>
    <w:rsid w:val="00F13095"/>
    <w:rsid w:val="00F45BD1"/>
    <w:rsid w:val="00FE37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2"/>
    </o:shapelayout>
  </w:shapeDefaults>
  <w:decimalSymbol w:val=","/>
  <w:listSeparator w:val=";"/>
  <w14:docId w14:val="685BEDC4"/>
  <w15:chartTrackingRefBased/>
  <w15:docId w15:val="{1846F726-BD46-49EE-B544-F1DBA6B8F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4839"/>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B4839"/>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DB4839"/>
    <w:rPr>
      <w:rFonts w:ascii="Tahoma" w:eastAsia="Calibri" w:hAnsi="Tahoma" w:cs="Tahoma"/>
      <w:sz w:val="16"/>
      <w:szCs w:val="16"/>
    </w:rPr>
  </w:style>
  <w:style w:type="paragraph" w:styleId="Encabezado">
    <w:name w:val="header"/>
    <w:basedOn w:val="Normal"/>
    <w:link w:val="EncabezadoCar"/>
    <w:uiPriority w:val="99"/>
    <w:unhideWhenUsed/>
    <w:rsid w:val="00DB4839"/>
    <w:pPr>
      <w:tabs>
        <w:tab w:val="center" w:pos="4252"/>
        <w:tab w:val="right" w:pos="8504"/>
      </w:tabs>
      <w:spacing w:after="0" w:line="240" w:lineRule="auto"/>
    </w:pPr>
  </w:style>
  <w:style w:type="character" w:customStyle="1" w:styleId="EncabezadoCar">
    <w:name w:val="Encabezado Car"/>
    <w:link w:val="Encabezado"/>
    <w:uiPriority w:val="99"/>
    <w:rsid w:val="00DB4839"/>
    <w:rPr>
      <w:rFonts w:ascii="Calibri" w:eastAsia="Calibri" w:hAnsi="Calibri" w:cs="Times New Roman"/>
    </w:rPr>
  </w:style>
  <w:style w:type="paragraph" w:styleId="Piedepgina">
    <w:name w:val="footer"/>
    <w:basedOn w:val="Normal"/>
    <w:link w:val="PiedepginaCar"/>
    <w:uiPriority w:val="99"/>
    <w:unhideWhenUsed/>
    <w:rsid w:val="00DB4839"/>
    <w:pPr>
      <w:tabs>
        <w:tab w:val="center" w:pos="4252"/>
        <w:tab w:val="right" w:pos="8504"/>
      </w:tabs>
      <w:spacing w:after="0" w:line="240" w:lineRule="auto"/>
    </w:pPr>
  </w:style>
  <w:style w:type="character" w:customStyle="1" w:styleId="PiedepginaCar">
    <w:name w:val="Pie de página Car"/>
    <w:link w:val="Piedepgina"/>
    <w:uiPriority w:val="99"/>
    <w:rsid w:val="00DB4839"/>
    <w:rPr>
      <w:rFonts w:ascii="Calibri" w:eastAsia="Calibri" w:hAnsi="Calibri" w:cs="Times New Roman"/>
    </w:rPr>
  </w:style>
  <w:style w:type="character" w:styleId="Hipervnculo">
    <w:name w:val="Hyperlink"/>
    <w:uiPriority w:val="99"/>
    <w:unhideWhenUsed/>
    <w:rsid w:val="005356AF"/>
    <w:rPr>
      <w:color w:val="0000FF"/>
      <w:u w:val="single"/>
    </w:rPr>
  </w:style>
  <w:style w:type="paragraph" w:styleId="Prrafodelista">
    <w:name w:val="List Paragraph"/>
    <w:basedOn w:val="Normal"/>
    <w:uiPriority w:val="34"/>
    <w:qFormat/>
    <w:rsid w:val="005178D6"/>
    <w:pPr>
      <w:ind w:left="720"/>
      <w:contextualSpacing/>
    </w:pPr>
  </w:style>
  <w:style w:type="table" w:styleId="Tablaconcuadrcula">
    <w:name w:val="Table Grid"/>
    <w:basedOn w:val="Tablanormal"/>
    <w:uiPriority w:val="59"/>
    <w:rsid w:val="005178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uiPriority w:val="99"/>
    <w:semiHidden/>
    <w:unhideWhenUsed/>
    <w:rsid w:val="00D05A71"/>
    <w:rPr>
      <w:sz w:val="16"/>
      <w:szCs w:val="16"/>
    </w:rPr>
  </w:style>
  <w:style w:type="paragraph" w:styleId="Textocomentario">
    <w:name w:val="annotation text"/>
    <w:basedOn w:val="Normal"/>
    <w:link w:val="TextocomentarioCar"/>
    <w:uiPriority w:val="99"/>
    <w:semiHidden/>
    <w:unhideWhenUsed/>
    <w:rsid w:val="00D05A71"/>
    <w:pPr>
      <w:spacing w:line="240" w:lineRule="auto"/>
    </w:pPr>
    <w:rPr>
      <w:sz w:val="20"/>
      <w:szCs w:val="20"/>
    </w:rPr>
  </w:style>
  <w:style w:type="character" w:customStyle="1" w:styleId="TextocomentarioCar">
    <w:name w:val="Texto comentario Car"/>
    <w:link w:val="Textocomentario"/>
    <w:uiPriority w:val="99"/>
    <w:semiHidden/>
    <w:rsid w:val="00D05A71"/>
    <w:rPr>
      <w:rFonts w:ascii="Calibri" w:eastAsia="Calibri" w:hAnsi="Calibri" w:cs="Times New Roman"/>
      <w:sz w:val="20"/>
      <w:szCs w:val="20"/>
    </w:rPr>
  </w:style>
  <w:style w:type="paragraph" w:styleId="Asuntodelcomentario">
    <w:name w:val="annotation subject"/>
    <w:basedOn w:val="Textocomentario"/>
    <w:next w:val="Textocomentario"/>
    <w:link w:val="AsuntodelcomentarioCar"/>
    <w:uiPriority w:val="99"/>
    <w:semiHidden/>
    <w:unhideWhenUsed/>
    <w:rsid w:val="00D05A71"/>
    <w:rPr>
      <w:b/>
      <w:bCs/>
    </w:rPr>
  </w:style>
  <w:style w:type="character" w:customStyle="1" w:styleId="AsuntodelcomentarioCar">
    <w:name w:val="Asunto del comentario Car"/>
    <w:link w:val="Asuntodelcomentario"/>
    <w:uiPriority w:val="99"/>
    <w:semiHidden/>
    <w:rsid w:val="00D05A71"/>
    <w:rPr>
      <w:rFonts w:ascii="Calibri" w:eastAsia="Calibri" w:hAnsi="Calibri" w:cs="Times New Roman"/>
      <w:b/>
      <w:bCs/>
      <w:sz w:val="20"/>
      <w:szCs w:val="20"/>
    </w:rPr>
  </w:style>
  <w:style w:type="paragraph" w:styleId="Sinespaciado">
    <w:name w:val="No Spacing"/>
    <w:uiPriority w:val="1"/>
    <w:qFormat/>
    <w:rsid w:val="00FE3795"/>
    <w:rPr>
      <w:sz w:val="22"/>
      <w:szCs w:val="22"/>
      <w:lang w:eastAsia="en-US"/>
    </w:rPr>
  </w:style>
  <w:style w:type="paragraph" w:styleId="NormalWeb">
    <w:name w:val="Normal (Web)"/>
    <w:basedOn w:val="Normal"/>
    <w:uiPriority w:val="99"/>
    <w:semiHidden/>
    <w:unhideWhenUsed/>
    <w:rsid w:val="00FE3795"/>
    <w:pPr>
      <w:spacing w:before="100" w:beforeAutospacing="1" w:after="100" w:afterAutospacing="1" w:line="240" w:lineRule="auto"/>
    </w:pPr>
    <w:rPr>
      <w:rFonts w:ascii="Times New Roman" w:eastAsia="Times New Roman" w:hAnsi="Times New Roman"/>
      <w:sz w:val="24"/>
      <w:szCs w:val="24"/>
      <w:lang w:val="es-CL" w:eastAsia="es-CL"/>
    </w:rPr>
  </w:style>
  <w:style w:type="character" w:styleId="Textoennegrita">
    <w:name w:val="Strong"/>
    <w:uiPriority w:val="22"/>
    <w:qFormat/>
    <w:rsid w:val="00FE379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4694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270</Words>
  <Characters>1487</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mariajose.oyarzun</dc:creator>
  <cp:keywords/>
  <cp:lastModifiedBy>Maria Sanz</cp:lastModifiedBy>
  <cp:revision>2</cp:revision>
  <cp:lastPrinted>2013-08-19T13:08:00Z</cp:lastPrinted>
  <dcterms:created xsi:type="dcterms:W3CDTF">2021-11-25T21:18:00Z</dcterms:created>
  <dcterms:modified xsi:type="dcterms:W3CDTF">2021-11-25T21:18:00Z</dcterms:modified>
</cp:coreProperties>
</file>