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B5E4F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La economía puede definirse como el sistema u organización de los recursos naturales. La actividad económica consta de tres etapas:</w:t>
      </w:r>
    </w:p>
    <w:p w14:paraId="143DDFE8" w14:textId="77777777" w:rsidR="004A600B" w:rsidRPr="004A600B" w:rsidRDefault="004A600B" w:rsidP="004A600B">
      <w:pPr>
        <w:rPr>
          <w:rFonts w:ascii="Arial" w:hAnsi="Arial" w:cs="Arial"/>
          <w:b/>
          <w:bCs/>
          <w:color w:val="EE0000"/>
        </w:rPr>
      </w:pPr>
      <w:r w:rsidRPr="004A600B">
        <w:rPr>
          <w:rFonts w:ascii="Arial" w:hAnsi="Arial" w:cs="Arial"/>
          <w:b/>
          <w:bCs/>
          <w:color w:val="EE0000"/>
        </w:rPr>
        <w:t>A) PRODUCCIÓN</w:t>
      </w:r>
    </w:p>
    <w:p w14:paraId="24C38DA4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Los bienes y servicios producidos por las empresas. Un bien o servicio puede ser producido en varias etapas por diferentes empresas.</w:t>
      </w:r>
    </w:p>
    <w:p w14:paraId="7D1D958E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La CADENA DE PRODUCCIÓN muestra las distintas etapas de producción por las que pasa un bien o servicio antes de llegar al consumidor.</w:t>
      </w:r>
    </w:p>
    <w:p w14:paraId="72FF65A3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 xml:space="preserve">Ej.: una mesa </w:t>
      </w:r>
      <w:proofErr w:type="spellStart"/>
      <w:r w:rsidRPr="004A600B">
        <w:rPr>
          <w:rFonts w:ascii="Arial" w:hAnsi="Arial" w:cs="Arial"/>
          <w:b/>
          <w:bCs/>
        </w:rPr>
        <w:t>autoensamblable</w:t>
      </w:r>
      <w:proofErr w:type="spellEnd"/>
      <w:r w:rsidRPr="004A600B">
        <w:rPr>
          <w:rFonts w:ascii="Arial" w:hAnsi="Arial" w:cs="Arial"/>
          <w:b/>
          <w:bCs/>
        </w:rPr>
        <w:t>:</w:t>
      </w:r>
    </w:p>
    <w:p w14:paraId="4AEB2490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Árbol talado... Mesa fabricada... Almacenada en una tienda, p. ej., IKEA... Vendida al cliente.</w:t>
      </w:r>
    </w:p>
    <w:p w14:paraId="39E67604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La producción se basa en la fabricación de bienes que pueden clasificarse en:</w:t>
      </w:r>
    </w:p>
    <w:p w14:paraId="594A38CA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· Productos u objetos.</w:t>
      </w:r>
    </w:p>
    <w:p w14:paraId="0F718636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· Los servicios son trabajos o consultoría que se ofrecen a las personas.</w:t>
      </w:r>
    </w:p>
    <w:p w14:paraId="11367D84" w14:textId="77777777" w:rsidR="004A600B" w:rsidRPr="004A600B" w:rsidRDefault="004A600B" w:rsidP="004A600B">
      <w:pPr>
        <w:rPr>
          <w:rFonts w:ascii="Arial" w:hAnsi="Arial" w:cs="Arial"/>
          <w:b/>
          <w:bCs/>
          <w:color w:val="124F1A" w:themeColor="accent3" w:themeShade="BF"/>
        </w:rPr>
      </w:pPr>
      <w:r w:rsidRPr="004A600B">
        <w:rPr>
          <w:rFonts w:ascii="Arial" w:hAnsi="Arial" w:cs="Arial"/>
          <w:b/>
          <w:bCs/>
          <w:color w:val="124F1A" w:themeColor="accent3" w:themeShade="BF"/>
        </w:rPr>
        <w:t>¿CUÁL ES LA DIFERENCIA ENTRE BIENES Y SERVICIOS?</w:t>
      </w:r>
    </w:p>
    <w:p w14:paraId="7279F7C2" w14:textId="75F89A9A" w:rsidR="004A600B" w:rsidRPr="004A600B" w:rsidRDefault="004A600B" w:rsidP="00257975">
      <w:pPr>
        <w:jc w:val="both"/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Un bien es algo que se puede usar o consumir, como alimentos, CD, libros, un coche o ropa. Se compra un bien con la idea de que se va a utilizar. Un servicio es algo que alguien hace por ti, como cortarte el pelo, prepararte la cena o incluso enseñarte ciencias sociales. No recibes algo tangible, como un libro o un CD, pero sí algo que necesitas.</w:t>
      </w:r>
      <w:r w:rsidR="00257975" w:rsidRPr="00257975">
        <w:rPr>
          <w:rFonts w:ascii="Arial" w:hAnsi="Arial" w:cs="Arial"/>
          <w:b/>
          <w:bCs/>
        </w:rPr>
        <w:t xml:space="preserve"> </w:t>
      </w:r>
      <w:r w:rsidR="00257975" w:rsidRPr="004A600B">
        <w:rPr>
          <w:rFonts w:ascii="Arial" w:hAnsi="Arial" w:cs="Arial"/>
          <w:b/>
          <w:bCs/>
        </w:rPr>
        <w:t>Al producir algo, se utilizan recursos. Los diferentes recursos utilizados en un producto se denominan factores de producción</w:t>
      </w:r>
    </w:p>
    <w:p w14:paraId="4C22C044" w14:textId="5D500998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Existen tres tipos de factores de producción:</w:t>
      </w:r>
    </w:p>
    <w:p w14:paraId="6C36D508" w14:textId="5337558D" w:rsidR="004A600B" w:rsidRPr="00257975" w:rsidRDefault="004A600B" w:rsidP="00257975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</w:rPr>
      </w:pPr>
      <w:r w:rsidRPr="00257975">
        <w:rPr>
          <w:rFonts w:ascii="Arial" w:hAnsi="Arial" w:cs="Arial"/>
          <w:b/>
          <w:bCs/>
        </w:rPr>
        <w:t>Recursos naturales: tierra, animales, plantas, fuentes de energía.</w:t>
      </w:r>
    </w:p>
    <w:p w14:paraId="41FC4FEF" w14:textId="77777777" w:rsidR="004A600B" w:rsidRPr="00257975" w:rsidRDefault="004A600B" w:rsidP="00257975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</w:rPr>
      </w:pPr>
      <w:r w:rsidRPr="00257975">
        <w:rPr>
          <w:rFonts w:ascii="Arial" w:hAnsi="Arial" w:cs="Arial"/>
          <w:b/>
          <w:bCs/>
        </w:rPr>
        <w:t>Recursos humanos o trabajadores.</w:t>
      </w:r>
    </w:p>
    <w:p w14:paraId="079355F3" w14:textId="77777777" w:rsidR="004A600B" w:rsidRPr="00257975" w:rsidRDefault="004A600B" w:rsidP="00257975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</w:rPr>
      </w:pPr>
      <w:r w:rsidRPr="00257975">
        <w:rPr>
          <w:rFonts w:ascii="Arial" w:hAnsi="Arial" w:cs="Arial"/>
          <w:b/>
          <w:bCs/>
        </w:rPr>
        <w:t>Recursos de capital como dinero, maquinaria, etc.</w:t>
      </w:r>
    </w:p>
    <w:p w14:paraId="3A5501C0" w14:textId="77777777" w:rsidR="004A600B" w:rsidRPr="004A600B" w:rsidRDefault="004A600B" w:rsidP="004A600B">
      <w:pPr>
        <w:rPr>
          <w:rFonts w:ascii="Arial" w:hAnsi="Arial" w:cs="Arial"/>
          <w:b/>
          <w:bCs/>
          <w:color w:val="EE0000"/>
        </w:rPr>
      </w:pPr>
      <w:r w:rsidRPr="004A600B">
        <w:rPr>
          <w:rFonts w:ascii="Arial" w:hAnsi="Arial" w:cs="Arial"/>
          <w:b/>
          <w:bCs/>
          <w:color w:val="EE0000"/>
        </w:rPr>
        <w:t>B) DISTRIBUCIÓN</w:t>
      </w:r>
    </w:p>
    <w:p w14:paraId="6A30FE9C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La forma en que el bien o servicio se entrega al consumidor para su compra. Puede ser a través de un mayorista, minorista o vendido directamente por internet.</w:t>
      </w:r>
    </w:p>
    <w:p w14:paraId="74A49B08" w14:textId="5A3EC32D" w:rsidR="004A600B" w:rsidRDefault="004A600B" w:rsidP="004A600B">
      <w:pPr>
        <w:rPr>
          <w:rFonts w:ascii="Arial" w:hAnsi="Arial" w:cs="Arial"/>
          <w:b/>
          <w:bCs/>
          <w:color w:val="EE0000"/>
        </w:rPr>
      </w:pPr>
      <w:r w:rsidRPr="004A600B">
        <w:rPr>
          <w:rFonts w:ascii="Arial" w:hAnsi="Arial" w:cs="Arial"/>
          <w:b/>
          <w:bCs/>
          <w:color w:val="EE0000"/>
        </w:rPr>
        <w:t>C) CONSUMO</w:t>
      </w:r>
    </w:p>
    <w:p w14:paraId="517A4494" w14:textId="69A133F5" w:rsidR="00257975" w:rsidRPr="004A600B" w:rsidRDefault="00257975" w:rsidP="004A600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 trata de la adquisición de bienes y disfrute de servicios por parte del consumidor.</w:t>
      </w:r>
    </w:p>
    <w:p w14:paraId="69DC857A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Gasto de los consumidores en bienes y servicios</w:t>
      </w:r>
    </w:p>
    <w:p w14:paraId="4BF99806" w14:textId="77777777" w:rsidR="004A600B" w:rsidRPr="004A600B" w:rsidRDefault="004A600B" w:rsidP="004A600B">
      <w:pPr>
        <w:rPr>
          <w:rFonts w:ascii="Arial" w:hAnsi="Arial" w:cs="Arial"/>
          <w:b/>
          <w:bCs/>
          <w:color w:val="124F1A" w:themeColor="accent3" w:themeShade="BF"/>
        </w:rPr>
      </w:pPr>
      <w:r w:rsidRPr="004A600B">
        <w:rPr>
          <w:rFonts w:ascii="Arial" w:hAnsi="Arial" w:cs="Arial"/>
          <w:b/>
          <w:bCs/>
          <w:color w:val="124F1A" w:themeColor="accent3" w:themeShade="BF"/>
        </w:rPr>
        <w:t>TENDENCIAS EN EL GASTO DEL CONSUMIDOR</w:t>
      </w:r>
    </w:p>
    <w:p w14:paraId="4149FDF0" w14:textId="77777777" w:rsidR="004A600B" w:rsidRPr="004A600B" w:rsidRDefault="004A600B" w:rsidP="00257975">
      <w:pPr>
        <w:jc w:val="both"/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En los últimos años, muchas personas han experimentado un aumento en su renta disponible (el dinero que tienen para gastar después de impuestos y pagos esenciales). Muchas personas también están optando por jubilarse o dedicarse a tiempo parcial a una edad más temprana.</w:t>
      </w:r>
    </w:p>
    <w:p w14:paraId="4E9FBF45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En consecuencia, las áreas de crecimiento del gasto del consumidor incluyen:</w:t>
      </w:r>
    </w:p>
    <w:p w14:paraId="6179A729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– SERVICIOS DE OCIO, por ejemplo, vacaciones, restaurantes, fitness y deportes.</w:t>
      </w:r>
    </w:p>
    <w:p w14:paraId="130EBBB8" w14:textId="77777777" w:rsidR="004A600B" w:rsidRPr="004A600B" w:rsidRDefault="004A600B" w:rsidP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– TECNOLOGÍA, por ejemplo, teléfonos móviles, ordenadores.</w:t>
      </w:r>
    </w:p>
    <w:p w14:paraId="4906DA8C" w14:textId="0A840155" w:rsidR="00987E1E" w:rsidRPr="00257975" w:rsidRDefault="004A600B">
      <w:pPr>
        <w:rPr>
          <w:rFonts w:ascii="Arial" w:hAnsi="Arial" w:cs="Arial"/>
          <w:b/>
          <w:bCs/>
        </w:rPr>
      </w:pPr>
      <w:r w:rsidRPr="004A600B">
        <w:rPr>
          <w:rFonts w:ascii="Arial" w:hAnsi="Arial" w:cs="Arial"/>
          <w:b/>
          <w:bCs/>
        </w:rPr>
        <w:t>– ARTÍCULOS DE OCIO, por ejemplo, televisores, equipos de jardinería.</w:t>
      </w:r>
    </w:p>
    <w:sectPr w:rsidR="00987E1E" w:rsidRPr="00257975" w:rsidSect="004A600B">
      <w:pgSz w:w="16838" w:h="11906" w:orient="landscape"/>
      <w:pgMar w:top="567" w:right="720" w:bottom="720" w:left="102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185614"/>
    <w:multiLevelType w:val="hybridMultilevel"/>
    <w:tmpl w:val="1DC8C5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200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00B"/>
    <w:rsid w:val="000A4A43"/>
    <w:rsid w:val="00257975"/>
    <w:rsid w:val="002F1704"/>
    <w:rsid w:val="004A600B"/>
    <w:rsid w:val="00987E1E"/>
    <w:rsid w:val="00F4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257F4"/>
  <w15:chartTrackingRefBased/>
  <w15:docId w15:val="{DAF418F7-8EDA-4319-8F5B-870965482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A60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A60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A60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A60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A60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A60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A60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A60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A60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A60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A60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A60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A600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A600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A600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A600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A600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A600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A6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A6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A60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A6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A60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A600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A600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A600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A60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A600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A60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38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9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361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2025-07-13T14:40:00Z</dcterms:created>
  <dcterms:modified xsi:type="dcterms:W3CDTF">2025-07-13T15:16:00Z</dcterms:modified>
</cp:coreProperties>
</file>